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A" w:rsidRDefault="009A3892" w:rsidP="009A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892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670BA" w:rsidRDefault="009A3892" w:rsidP="009A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892">
        <w:rPr>
          <w:rFonts w:ascii="Times New Roman" w:hAnsi="Times New Roman" w:cs="Times New Roman"/>
          <w:sz w:val="24"/>
          <w:szCs w:val="24"/>
        </w:rPr>
        <w:t>ОБ ОКАЗАНИИ СПЕЦИАЛИЗИРОВАННЫМ</w:t>
      </w:r>
      <w:r w:rsidR="003670BA">
        <w:rPr>
          <w:rFonts w:ascii="Times New Roman" w:hAnsi="Times New Roman" w:cs="Times New Roman"/>
          <w:sz w:val="24"/>
          <w:szCs w:val="24"/>
        </w:rPr>
        <w:t xml:space="preserve"> </w:t>
      </w:r>
      <w:r w:rsidRPr="009A3892">
        <w:rPr>
          <w:rFonts w:ascii="Times New Roman" w:hAnsi="Times New Roman" w:cs="Times New Roman"/>
          <w:sz w:val="24"/>
          <w:szCs w:val="24"/>
        </w:rPr>
        <w:t xml:space="preserve">ДЕПОЗИТАРИЕМ УСЛУГ </w:t>
      </w:r>
    </w:p>
    <w:p w:rsidR="008D0EAC" w:rsidRDefault="008D0EAC" w:rsidP="009A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</w:p>
    <w:p w:rsidR="00B60DBD" w:rsidRPr="008D0EAC" w:rsidRDefault="009A3892" w:rsidP="008D0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892">
        <w:rPr>
          <w:rFonts w:ascii="Times New Roman" w:hAnsi="Times New Roman" w:cs="Times New Roman"/>
          <w:sz w:val="24"/>
          <w:szCs w:val="24"/>
        </w:rPr>
        <w:t>НЕГОСУДАРСТВЕННО</w:t>
      </w:r>
      <w:r w:rsidR="008D0EAC">
        <w:rPr>
          <w:rFonts w:ascii="Times New Roman" w:hAnsi="Times New Roman" w:cs="Times New Roman"/>
          <w:sz w:val="24"/>
          <w:szCs w:val="24"/>
        </w:rPr>
        <w:t>ГО</w:t>
      </w:r>
      <w:r w:rsidRPr="009A3892">
        <w:rPr>
          <w:rFonts w:ascii="Times New Roman" w:hAnsi="Times New Roman" w:cs="Times New Roman"/>
          <w:sz w:val="24"/>
          <w:szCs w:val="24"/>
        </w:rPr>
        <w:t xml:space="preserve"> ПЕНСИОННО</w:t>
      </w:r>
      <w:r w:rsidR="008D0EAC">
        <w:rPr>
          <w:rFonts w:ascii="Times New Roman" w:hAnsi="Times New Roman" w:cs="Times New Roman"/>
          <w:sz w:val="24"/>
          <w:szCs w:val="24"/>
        </w:rPr>
        <w:t xml:space="preserve">ГО </w:t>
      </w:r>
      <w:r w:rsidRPr="008D0EAC">
        <w:rPr>
          <w:rFonts w:ascii="Times New Roman" w:hAnsi="Times New Roman" w:cs="Times New Roman"/>
          <w:sz w:val="24"/>
          <w:szCs w:val="24"/>
        </w:rPr>
        <w:t>ФОНД</w:t>
      </w:r>
      <w:r w:rsidR="008D0EAC" w:rsidRPr="008D0EAC">
        <w:rPr>
          <w:rFonts w:ascii="Times New Roman" w:hAnsi="Times New Roman" w:cs="Times New Roman"/>
          <w:sz w:val="24"/>
          <w:szCs w:val="24"/>
        </w:rPr>
        <w:t>А</w:t>
      </w:r>
    </w:p>
    <w:p w:rsidR="000F5BB4" w:rsidRPr="00FF1AE4" w:rsidRDefault="000F5BB4" w:rsidP="009A3892">
      <w:pPr>
        <w:jc w:val="center"/>
        <w:rPr>
          <w:b/>
          <w:sz w:val="24"/>
          <w:szCs w:val="24"/>
        </w:rPr>
      </w:pPr>
    </w:p>
    <w:p w:rsidR="000F5BB4" w:rsidRPr="000F5BB4" w:rsidRDefault="000F5BB4" w:rsidP="000F5BB4">
      <w:pPr>
        <w:pStyle w:val="ConsPlusNonformat"/>
        <w:jc w:val="center"/>
        <w:rPr>
          <w:rFonts w:ascii="Times New Roman" w:hAnsi="Times New Roman" w:cs="Times New Roman"/>
        </w:rPr>
      </w:pPr>
      <w:r w:rsidRPr="000F5BB4">
        <w:rPr>
          <w:rFonts w:ascii="Times New Roman" w:hAnsi="Times New Roman" w:cs="Times New Roman"/>
        </w:rPr>
        <w:t>____________________________</w:t>
      </w:r>
    </w:p>
    <w:p w:rsidR="000F5BB4" w:rsidRPr="000F5BB4" w:rsidRDefault="000F5BB4" w:rsidP="000F5BB4">
      <w:pPr>
        <w:pStyle w:val="ConsPlusNonformat"/>
        <w:jc w:val="center"/>
        <w:rPr>
          <w:rFonts w:ascii="Times New Roman" w:hAnsi="Times New Roman" w:cs="Times New Roman"/>
        </w:rPr>
      </w:pPr>
      <w:r w:rsidRPr="000F5BB4">
        <w:rPr>
          <w:rFonts w:ascii="Times New Roman" w:hAnsi="Times New Roman" w:cs="Times New Roman"/>
        </w:rPr>
        <w:t>(номер договора)</w:t>
      </w:r>
    </w:p>
    <w:p w:rsidR="000F5BB4" w:rsidRPr="000F5BB4" w:rsidRDefault="000F5BB4" w:rsidP="000F5BB4">
      <w:pPr>
        <w:pStyle w:val="ConsPlusNonformat"/>
        <w:jc w:val="both"/>
        <w:rPr>
          <w:rFonts w:ascii="Times New Roman" w:hAnsi="Times New Roman" w:cs="Times New Roman"/>
        </w:rPr>
      </w:pPr>
    </w:p>
    <w:p w:rsidR="000F5BB4" w:rsidRPr="000F5BB4" w:rsidRDefault="000F5BB4" w:rsidP="000F5BB4">
      <w:pPr>
        <w:pStyle w:val="ConsPlusNonformat"/>
        <w:rPr>
          <w:rFonts w:ascii="Times New Roman" w:hAnsi="Times New Roman" w:cs="Times New Roman"/>
        </w:rPr>
      </w:pPr>
      <w:r w:rsidRPr="000F5BB4">
        <w:rPr>
          <w:rFonts w:ascii="Times New Roman" w:hAnsi="Times New Roman" w:cs="Times New Roman"/>
        </w:rPr>
        <w:t xml:space="preserve">"__" ____________ 20__ г.                 </w:t>
      </w:r>
      <w:r w:rsidRPr="00FF1AE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F5BB4">
        <w:rPr>
          <w:rFonts w:ascii="Times New Roman" w:hAnsi="Times New Roman" w:cs="Times New Roman"/>
        </w:rPr>
        <w:t xml:space="preserve">        ___________________________</w:t>
      </w:r>
    </w:p>
    <w:p w:rsidR="000F5BB4" w:rsidRPr="000F5BB4" w:rsidRDefault="000F5BB4" w:rsidP="000F5BB4">
      <w:pPr>
        <w:pStyle w:val="ConsPlusNonformat"/>
        <w:jc w:val="both"/>
        <w:rPr>
          <w:rFonts w:ascii="Times New Roman" w:hAnsi="Times New Roman" w:cs="Times New Roman"/>
        </w:rPr>
      </w:pPr>
      <w:r w:rsidRPr="000F5BB4">
        <w:rPr>
          <w:rFonts w:ascii="Times New Roman" w:hAnsi="Times New Roman" w:cs="Times New Roman"/>
        </w:rPr>
        <w:t xml:space="preserve">                                               </w:t>
      </w:r>
      <w:r w:rsidRPr="00FF1AE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F5BB4">
        <w:rPr>
          <w:rFonts w:ascii="Times New Roman" w:hAnsi="Times New Roman" w:cs="Times New Roman"/>
        </w:rPr>
        <w:t xml:space="preserve"> (место заключения договора)</w:t>
      </w:r>
    </w:p>
    <w:p w:rsidR="000F5BB4" w:rsidRPr="000F5BB4" w:rsidRDefault="000F5BB4" w:rsidP="000F5BB4">
      <w:pPr>
        <w:pStyle w:val="ConsPlusNormal"/>
        <w:ind w:firstLine="540"/>
        <w:jc w:val="both"/>
        <w:rPr>
          <w:sz w:val="24"/>
          <w:szCs w:val="24"/>
        </w:rPr>
      </w:pPr>
    </w:p>
    <w:p w:rsidR="000F5BB4" w:rsidRPr="000F5BB4" w:rsidRDefault="000F5BB4" w:rsidP="000F5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B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F5BB4" w:rsidRPr="000F5BB4" w:rsidRDefault="000F5BB4" w:rsidP="000F5B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AE4" w:rsidRPr="00FF1AE4" w:rsidRDefault="000F5BB4" w:rsidP="00FF1AE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BB4">
        <w:rPr>
          <w:rFonts w:ascii="Times New Roman" w:hAnsi="Times New Roman" w:cs="Times New Roman"/>
          <w:sz w:val="24"/>
          <w:szCs w:val="24"/>
        </w:rPr>
        <w:t>____________________________</w:t>
      </w:r>
      <w:r w:rsidR="00FF1AE4" w:rsidRPr="00FF1A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1AE4">
        <w:rPr>
          <w:rFonts w:ascii="Times New Roman" w:hAnsi="Times New Roman" w:cs="Times New Roman"/>
          <w:sz w:val="24"/>
          <w:szCs w:val="24"/>
        </w:rPr>
        <w:t>____</w:t>
      </w:r>
      <w:r w:rsidR="00FF1AE4" w:rsidRPr="00FF1A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AE4" w:rsidRPr="00FF1AE4" w:rsidRDefault="00FF1AE4" w:rsidP="00FF1AE4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BB4" w:rsidRPr="00FF1AE4">
        <w:rPr>
          <w:rFonts w:ascii="Times New Roman" w:hAnsi="Times New Roman" w:cs="Times New Roman"/>
          <w:sz w:val="18"/>
          <w:szCs w:val="18"/>
        </w:rPr>
        <w:t xml:space="preserve">полное (сокращенное) наименование </w:t>
      </w:r>
      <w:r w:rsidR="00170FA7">
        <w:rPr>
          <w:rFonts w:ascii="Times New Roman" w:hAnsi="Times New Roman" w:cs="Times New Roman"/>
          <w:sz w:val="18"/>
          <w:szCs w:val="18"/>
        </w:rPr>
        <w:t>Управляющей компании</w:t>
      </w:r>
      <w:r w:rsidR="000F5BB4" w:rsidRPr="00FF1AE4">
        <w:rPr>
          <w:rFonts w:ascii="Times New Roman" w:hAnsi="Times New Roman" w:cs="Times New Roman"/>
          <w:sz w:val="18"/>
          <w:szCs w:val="18"/>
        </w:rPr>
        <w:t>)</w:t>
      </w:r>
    </w:p>
    <w:p w:rsidR="00170FA7" w:rsidRPr="00170FA7" w:rsidRDefault="00170FA7" w:rsidP="00170FA7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A7">
        <w:rPr>
          <w:rFonts w:ascii="Times New Roman" w:hAnsi="Times New Roman"/>
          <w:sz w:val="24"/>
          <w:szCs w:val="24"/>
        </w:rPr>
        <w:t xml:space="preserve">(далее – Управляющая компания), в </w:t>
      </w:r>
      <w:proofErr w:type="spellStart"/>
      <w:r w:rsidRPr="00170FA7">
        <w:rPr>
          <w:rFonts w:ascii="Times New Roman" w:hAnsi="Times New Roman"/>
          <w:sz w:val="24"/>
          <w:szCs w:val="24"/>
        </w:rPr>
        <w:t>лице_______________________________</w:t>
      </w:r>
      <w:proofErr w:type="spellEnd"/>
      <w:r w:rsidRPr="00170FA7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spellStart"/>
      <w:r w:rsidRPr="00170FA7">
        <w:rPr>
          <w:rFonts w:ascii="Times New Roman" w:hAnsi="Times New Roman"/>
          <w:sz w:val="24"/>
          <w:szCs w:val="24"/>
        </w:rPr>
        <w:t>основании__________________________________________________</w:t>
      </w:r>
      <w:proofErr w:type="spellEnd"/>
      <w:r w:rsidRPr="00170FA7">
        <w:rPr>
          <w:rFonts w:ascii="Times New Roman" w:hAnsi="Times New Roman"/>
          <w:sz w:val="24"/>
          <w:szCs w:val="24"/>
        </w:rPr>
        <w:t xml:space="preserve">, имеющее лицензию _____________________________ № </w:t>
      </w:r>
      <w:proofErr w:type="spellStart"/>
      <w:r w:rsidRPr="00170FA7">
        <w:rPr>
          <w:rFonts w:ascii="Times New Roman" w:hAnsi="Times New Roman"/>
          <w:sz w:val="24"/>
          <w:szCs w:val="24"/>
        </w:rPr>
        <w:t>____________от</w:t>
      </w:r>
      <w:proofErr w:type="spellEnd"/>
      <w:r w:rsidRPr="00170FA7">
        <w:rPr>
          <w:rFonts w:ascii="Times New Roman" w:hAnsi="Times New Roman"/>
          <w:sz w:val="24"/>
          <w:szCs w:val="24"/>
        </w:rPr>
        <w:t xml:space="preserve"> «____»_________20____г. на осуществление деятельности по управлению инвестиционными фондами, паевыми инвестиционными фондами и негосударственными пенсионными фондами и выступающее в качестве доверительного управляющего пенсионными резервам 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170FA7">
        <w:rPr>
          <w:rFonts w:ascii="Times New Roman" w:hAnsi="Times New Roman"/>
          <w:sz w:val="24"/>
          <w:szCs w:val="24"/>
        </w:rPr>
        <w:t>,</w:t>
      </w:r>
      <w:proofErr w:type="gramEnd"/>
    </w:p>
    <w:p w:rsidR="00170FA7" w:rsidRPr="00170FA7" w:rsidRDefault="00170FA7" w:rsidP="00170FA7">
      <w:pPr>
        <w:pStyle w:val="aff6"/>
        <w:jc w:val="both"/>
        <w:rPr>
          <w:rFonts w:ascii="Times New Roman" w:hAnsi="Times New Roman"/>
          <w:i/>
          <w:sz w:val="18"/>
          <w:szCs w:val="18"/>
        </w:rPr>
      </w:pPr>
      <w:r w:rsidRPr="00170FA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Pr="00170FA7">
        <w:rPr>
          <w:rFonts w:ascii="Times New Roman" w:hAnsi="Times New Roman"/>
          <w:i/>
          <w:sz w:val="18"/>
          <w:szCs w:val="18"/>
        </w:rPr>
        <w:t xml:space="preserve">   (полное наименование негосударственного пенсионного фонда)</w:t>
      </w:r>
    </w:p>
    <w:p w:rsidR="00FF1AE4" w:rsidRPr="00170FA7" w:rsidRDefault="00170FA7" w:rsidP="00170FA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A7">
        <w:rPr>
          <w:rFonts w:ascii="Times New Roman" w:hAnsi="Times New Roman" w:cs="Times New Roman"/>
          <w:sz w:val="24"/>
          <w:szCs w:val="24"/>
        </w:rPr>
        <w:t>(далее – Фонд) на основании Договора доверительного управления пенсионными резервами от «____»_______20___г. с одной стороны</w:t>
      </w:r>
      <w:r w:rsidR="000F5BB4" w:rsidRPr="00170FA7">
        <w:rPr>
          <w:rFonts w:ascii="Times New Roman" w:hAnsi="Times New Roman" w:cs="Times New Roman"/>
          <w:sz w:val="24"/>
          <w:szCs w:val="24"/>
        </w:rPr>
        <w:t>, и ____________________________</w:t>
      </w:r>
      <w:r w:rsidR="00FF1AE4" w:rsidRPr="00170F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F1AE4" w:rsidRPr="00170FA7">
        <w:rPr>
          <w:rFonts w:ascii="Times New Roman" w:hAnsi="Times New Roman" w:cs="Times New Roman"/>
          <w:sz w:val="24"/>
          <w:szCs w:val="24"/>
        </w:rPr>
        <w:t>,</w:t>
      </w:r>
    </w:p>
    <w:p w:rsidR="00FF1AE4" w:rsidRPr="00170FA7" w:rsidRDefault="00170FA7" w:rsidP="00170FA7">
      <w:pPr>
        <w:pStyle w:val="ConsPlusNormal"/>
        <w:ind w:left="54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F5BB4" w:rsidRPr="00170FA7">
        <w:rPr>
          <w:rFonts w:ascii="Times New Roman" w:hAnsi="Times New Roman" w:cs="Times New Roman"/>
          <w:sz w:val="18"/>
          <w:szCs w:val="18"/>
        </w:rPr>
        <w:t>(полное (сокращенное) фирменное наименование специализированного депозитария)</w:t>
      </w:r>
    </w:p>
    <w:p w:rsidR="00FF1AE4" w:rsidRDefault="000F5BB4" w:rsidP="00170FA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A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117AC" w:rsidRPr="00170FA7">
        <w:rPr>
          <w:rFonts w:ascii="Times New Roman" w:hAnsi="Times New Roman" w:cs="Times New Roman"/>
          <w:sz w:val="24"/>
          <w:szCs w:val="24"/>
        </w:rPr>
        <w:t>С</w:t>
      </w:r>
      <w:r w:rsidR="00FF1AE4" w:rsidRPr="00170FA7">
        <w:rPr>
          <w:rFonts w:ascii="Times New Roman" w:hAnsi="Times New Roman" w:cs="Times New Roman"/>
          <w:sz w:val="24"/>
          <w:szCs w:val="24"/>
        </w:rPr>
        <w:t xml:space="preserve">пециализированный депозитарий), </w:t>
      </w:r>
      <w:proofErr w:type="gramStart"/>
      <w:r w:rsidRPr="00170FA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70FA7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170FA7">
        <w:rPr>
          <w:rFonts w:ascii="Times New Roman" w:hAnsi="Times New Roman" w:cs="Times New Roman"/>
          <w:sz w:val="24"/>
          <w:szCs w:val="24"/>
        </w:rPr>
        <w:t>вании лицензии от ____________ №</w:t>
      </w:r>
      <w:r w:rsidRPr="00170FA7">
        <w:rPr>
          <w:rFonts w:ascii="Times New Roman" w:hAnsi="Times New Roman" w:cs="Times New Roman"/>
          <w:sz w:val="24"/>
          <w:szCs w:val="24"/>
        </w:rPr>
        <w:t xml:space="preserve"> ________ на осуществление депозитарной деятельности и лицензии от</w:t>
      </w:r>
      <w:r w:rsidRPr="000F5BB4">
        <w:rPr>
          <w:rFonts w:ascii="Times New Roman" w:hAnsi="Times New Roman" w:cs="Times New Roman"/>
          <w:sz w:val="24"/>
          <w:szCs w:val="24"/>
        </w:rPr>
        <w:t xml:space="preserve"> ____________ N ________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в лице ____________________________</w:t>
      </w:r>
      <w:r w:rsidR="00FF1A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0FA7">
        <w:rPr>
          <w:rFonts w:ascii="Times New Roman" w:hAnsi="Times New Roman" w:cs="Times New Roman"/>
          <w:sz w:val="24"/>
          <w:szCs w:val="24"/>
        </w:rPr>
        <w:t>_______________</w:t>
      </w:r>
      <w:r w:rsidR="00FF1AE4">
        <w:rPr>
          <w:rFonts w:ascii="Times New Roman" w:hAnsi="Times New Roman" w:cs="Times New Roman"/>
          <w:sz w:val="24"/>
          <w:szCs w:val="24"/>
        </w:rPr>
        <w:t>_,</w:t>
      </w:r>
      <w:r w:rsidRPr="000F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A7" w:rsidRDefault="000F5BB4" w:rsidP="00170FA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F1AE4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 специализированно</w:t>
      </w:r>
      <w:r w:rsidR="00FF1AE4" w:rsidRPr="00FF1AE4">
        <w:rPr>
          <w:rFonts w:ascii="Times New Roman" w:hAnsi="Times New Roman" w:cs="Times New Roman"/>
          <w:sz w:val="18"/>
          <w:szCs w:val="18"/>
        </w:rPr>
        <w:t>го депозитария, его должность)</w:t>
      </w:r>
    </w:p>
    <w:p w:rsidR="000F5BB4" w:rsidRPr="00170FA7" w:rsidRDefault="000F5BB4" w:rsidP="00170FA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5BB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F5B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F5BB4">
        <w:rPr>
          <w:rFonts w:ascii="Times New Roman" w:hAnsi="Times New Roman" w:cs="Times New Roman"/>
          <w:sz w:val="24"/>
          <w:szCs w:val="24"/>
        </w:rPr>
        <w:t>ей) на основании ____________________________, с другой стороны, заключили настоящий договор о нижеследующем.</w:t>
      </w:r>
    </w:p>
    <w:p w:rsidR="000117AC" w:rsidRDefault="000117AC" w:rsidP="00170FA7">
      <w:pPr>
        <w:pStyle w:val="ConsPlusNormal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7AC" w:rsidRDefault="000117AC" w:rsidP="000117A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70DE" w:rsidRPr="00D070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117AC" w:rsidRDefault="000117AC" w:rsidP="000117A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6E06" w:rsidRDefault="00D16E06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82EB6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="00705F0D" w:rsidRPr="00705F0D">
        <w:rPr>
          <w:rFonts w:ascii="Times New Roman" w:hAnsi="Times New Roman" w:cs="Times New Roman"/>
        </w:rPr>
        <w:t xml:space="preserve">По условиям настоящего договора Специализированный депозитарий обязуется оказывать </w:t>
      </w:r>
      <w:r w:rsidR="007812ED">
        <w:rPr>
          <w:rFonts w:ascii="Times New Roman" w:hAnsi="Times New Roman" w:cs="Times New Roman"/>
        </w:rPr>
        <w:t>Управляющей компании</w:t>
      </w:r>
      <w:r>
        <w:rPr>
          <w:rFonts w:ascii="Times New Roman" w:hAnsi="Times New Roman" w:cs="Times New Roman"/>
        </w:rPr>
        <w:t xml:space="preserve"> следующие</w:t>
      </w:r>
      <w:r w:rsidR="00705F0D" w:rsidRPr="00705F0D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>:</w:t>
      </w:r>
    </w:p>
    <w:p w:rsidR="00D16E06" w:rsidRDefault="00D16E06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05F0D" w:rsidRPr="00705F0D">
        <w:rPr>
          <w:rFonts w:ascii="Times New Roman" w:hAnsi="Times New Roman" w:cs="Times New Roman"/>
        </w:rPr>
        <w:t xml:space="preserve"> хранение сертификатов ценных бумаг </w:t>
      </w:r>
      <w:proofErr w:type="gramStart"/>
      <w:r w:rsidR="00705F0D" w:rsidRPr="00705F0D">
        <w:rPr>
          <w:rFonts w:ascii="Times New Roman" w:hAnsi="Times New Roman" w:cs="Times New Roman"/>
        </w:rPr>
        <w:t>и(</w:t>
      </w:r>
      <w:proofErr w:type="gramEnd"/>
      <w:r w:rsidR="00705F0D" w:rsidRPr="00705F0D">
        <w:rPr>
          <w:rFonts w:ascii="Times New Roman" w:hAnsi="Times New Roman" w:cs="Times New Roman"/>
        </w:rPr>
        <w:t>или) учет и переход прав на ценные бумаги, в которые размещены средства пенсионных резервов Фонда,</w:t>
      </w:r>
    </w:p>
    <w:p w:rsidR="00D16E06" w:rsidRDefault="00D16E06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услуги, содействующие реализации прав по принадлежащим Фонду ценным бумагам, </w:t>
      </w:r>
    </w:p>
    <w:p w:rsidR="00D16E06" w:rsidRDefault="00D16E06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услуги по хранению копий первичных документов, подтверждающих размещение средств пенсионных резервов, учету прав на имущество, в которое размещены средства пенсионных резервов Фонда, </w:t>
      </w:r>
    </w:p>
    <w:p w:rsidR="00705F0D" w:rsidRPr="00705F0D" w:rsidRDefault="00D16E06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услуги по ежедневному контролю за соблюдением </w:t>
      </w:r>
      <w:r>
        <w:rPr>
          <w:rFonts w:ascii="Times New Roman" w:hAnsi="Times New Roman" w:cs="Times New Roman"/>
        </w:rPr>
        <w:t>У</w:t>
      </w:r>
      <w:r w:rsidR="00705F0D" w:rsidRPr="00705F0D">
        <w:rPr>
          <w:rFonts w:ascii="Times New Roman" w:hAnsi="Times New Roman" w:cs="Times New Roman"/>
        </w:rPr>
        <w:t>правляющей компанией Фонда ограничений на размещение средств пенсионных резервов Фонда, правил размещения средств пенсионных резервов, требований по формированию состава и структуры пенсионных резервов Фонда, которые установлены законодательными и другими нормативными правовым</w:t>
      </w:r>
      <w:r w:rsidR="007812ED">
        <w:rPr>
          <w:rFonts w:ascii="Times New Roman" w:hAnsi="Times New Roman" w:cs="Times New Roman"/>
        </w:rPr>
        <w:t xml:space="preserve">и актами Российской Федерации, </w:t>
      </w:r>
      <w:r w:rsidR="00705F0D" w:rsidRPr="00705F0D">
        <w:rPr>
          <w:rFonts w:ascii="Times New Roman" w:hAnsi="Times New Roman" w:cs="Times New Roman"/>
        </w:rPr>
        <w:t>но</w:t>
      </w:r>
      <w:r w:rsidR="006105ED">
        <w:rPr>
          <w:rFonts w:ascii="Times New Roman" w:hAnsi="Times New Roman" w:cs="Times New Roman"/>
        </w:rPr>
        <w:t xml:space="preserve">рмативными актами Банка России и </w:t>
      </w:r>
      <w:r w:rsidR="00705F0D" w:rsidRPr="00705F0D">
        <w:rPr>
          <w:rFonts w:ascii="Times New Roman" w:hAnsi="Times New Roman" w:cs="Times New Roman"/>
        </w:rPr>
        <w:t>договором доверительного управления пенсионными резервами Фонда</w:t>
      </w:r>
      <w:r w:rsidR="006105ED">
        <w:rPr>
          <w:rFonts w:ascii="Times New Roman" w:hAnsi="Times New Roman" w:cs="Times New Roman"/>
        </w:rPr>
        <w:t xml:space="preserve"> (далее – договор ДУ)</w:t>
      </w:r>
      <w:r w:rsidR="00705F0D" w:rsidRPr="00705F0D">
        <w:rPr>
          <w:rFonts w:ascii="Times New Roman" w:hAnsi="Times New Roman" w:cs="Times New Roman"/>
        </w:rPr>
        <w:t xml:space="preserve">, а </w:t>
      </w:r>
      <w:r w:rsidR="006105ED">
        <w:rPr>
          <w:rFonts w:ascii="Times New Roman" w:hAnsi="Times New Roman" w:cs="Times New Roman"/>
        </w:rPr>
        <w:t>Управляющая компания</w:t>
      </w:r>
      <w:r w:rsidR="00705F0D" w:rsidRPr="00705F0D">
        <w:rPr>
          <w:rFonts w:ascii="Times New Roman" w:hAnsi="Times New Roman" w:cs="Times New Roman"/>
        </w:rPr>
        <w:t xml:space="preserve"> обязуется принимать услуги</w:t>
      </w:r>
      <w:proofErr w:type="gramEnd"/>
      <w:r w:rsidR="00705F0D" w:rsidRPr="00705F0D">
        <w:rPr>
          <w:rFonts w:ascii="Times New Roman" w:hAnsi="Times New Roman" w:cs="Times New Roman"/>
        </w:rPr>
        <w:t xml:space="preserve"> Специализированного депозитария и оплачивать их в порядке и сроки, установленные настоящим Договором. </w:t>
      </w:r>
    </w:p>
    <w:p w:rsidR="00705F0D" w:rsidRDefault="00B13D8C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705F0D" w:rsidRPr="00705F0D">
        <w:rPr>
          <w:rFonts w:ascii="Times New Roman" w:hAnsi="Times New Roman" w:cs="Times New Roman"/>
        </w:rPr>
        <w:t xml:space="preserve"> </w:t>
      </w:r>
      <w:r w:rsidR="00382EB6">
        <w:rPr>
          <w:rFonts w:ascii="Times New Roman" w:hAnsi="Times New Roman" w:cs="Times New Roman"/>
        </w:rPr>
        <w:t xml:space="preserve">2.2. </w:t>
      </w:r>
      <w:proofErr w:type="gramStart"/>
      <w:r w:rsidR="00705F0D" w:rsidRPr="00705F0D">
        <w:rPr>
          <w:rFonts w:ascii="Times New Roman" w:hAnsi="Times New Roman" w:cs="Times New Roman"/>
        </w:rPr>
        <w:t>При исполнении настоящего Договора Стороны руководствуются действующим законодательством Российской Федерации, нормативными правовыми актами Российской Федерации и нормативными актами Банка Ро</w:t>
      </w:r>
      <w:r w:rsidR="006105ED">
        <w:rPr>
          <w:rFonts w:ascii="Times New Roman" w:hAnsi="Times New Roman" w:cs="Times New Roman"/>
        </w:rPr>
        <w:t xml:space="preserve">ссии (далее - </w:t>
      </w:r>
      <w:r w:rsidR="00705F0D" w:rsidRPr="00705F0D">
        <w:rPr>
          <w:rFonts w:ascii="Times New Roman" w:hAnsi="Times New Roman" w:cs="Times New Roman"/>
        </w:rPr>
        <w:t xml:space="preserve">законодательство РФ), а также Условиями осуществления депозитарной деятельности </w:t>
      </w:r>
      <w:r>
        <w:rPr>
          <w:rFonts w:ascii="Times New Roman" w:hAnsi="Times New Roman" w:cs="Times New Roman"/>
        </w:rPr>
        <w:t>Общества с ограниченной ответственностью «КОМПАНИЯ ТАКТ»</w:t>
      </w:r>
      <w:r w:rsidR="00705F0D" w:rsidRPr="00705F0D">
        <w:rPr>
          <w:rFonts w:ascii="Times New Roman" w:hAnsi="Times New Roman" w:cs="Times New Roman"/>
        </w:rPr>
        <w:t xml:space="preserve"> (далее – Условия) и Регламентом </w:t>
      </w:r>
      <w:r w:rsidR="003670BA">
        <w:rPr>
          <w:rFonts w:ascii="Times New Roman" w:hAnsi="Times New Roman" w:cs="Times New Roman"/>
        </w:rPr>
        <w:t xml:space="preserve">осуществления </w:t>
      </w:r>
      <w:r w:rsidR="00382EB6">
        <w:rPr>
          <w:rFonts w:ascii="Times New Roman" w:hAnsi="Times New Roman" w:cs="Times New Roman"/>
        </w:rPr>
        <w:t xml:space="preserve">деятельности </w:t>
      </w:r>
      <w:r w:rsidR="00705F0D" w:rsidRPr="00705F0D">
        <w:rPr>
          <w:rFonts w:ascii="Times New Roman" w:hAnsi="Times New Roman" w:cs="Times New Roman"/>
        </w:rPr>
        <w:t xml:space="preserve">специализированного депозитария инвестиционных фондов, паевых инвестиционных фондов и негосударственных пенсионных фондов </w:t>
      </w:r>
      <w:r>
        <w:rPr>
          <w:rFonts w:ascii="Times New Roman" w:hAnsi="Times New Roman" w:cs="Times New Roman"/>
        </w:rPr>
        <w:t>Общества с ограниченной ответственностью «КОМПАНИЯ ТАКТ»</w:t>
      </w:r>
      <w:r w:rsidR="00705F0D" w:rsidRPr="00705F0D">
        <w:rPr>
          <w:rFonts w:ascii="Times New Roman" w:hAnsi="Times New Roman" w:cs="Times New Roman"/>
        </w:rPr>
        <w:t xml:space="preserve"> (далее – Регламент).</w:t>
      </w:r>
      <w:proofErr w:type="gramEnd"/>
    </w:p>
    <w:p w:rsidR="00382EB6" w:rsidRDefault="00382EB6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Условия и Регламент, включая приложения к ним, являются неотъемлемой частью настоящего Договора.</w:t>
      </w:r>
    </w:p>
    <w:p w:rsidR="003D0078" w:rsidRPr="00705F0D" w:rsidRDefault="003D0078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Default="003D0078" w:rsidP="003D0078">
      <w:pPr>
        <w:pStyle w:val="Default"/>
        <w:jc w:val="center"/>
        <w:rPr>
          <w:rFonts w:ascii="Times New Roman" w:hAnsi="Times New Roman" w:cs="Times New Roman"/>
          <w:bCs/>
        </w:rPr>
      </w:pPr>
      <w:r w:rsidRPr="003D0078">
        <w:rPr>
          <w:rFonts w:ascii="Times New Roman" w:hAnsi="Times New Roman" w:cs="Times New Roman"/>
          <w:bCs/>
          <w:lang w:val="en-US"/>
        </w:rPr>
        <w:t>III</w:t>
      </w:r>
      <w:r w:rsidRPr="003D0078">
        <w:rPr>
          <w:rFonts w:ascii="Times New Roman" w:hAnsi="Times New Roman" w:cs="Times New Roman"/>
          <w:bCs/>
        </w:rPr>
        <w:t>. Обязанности и права сторон</w:t>
      </w:r>
    </w:p>
    <w:p w:rsidR="003D0078" w:rsidRPr="003D0078" w:rsidRDefault="003D0078" w:rsidP="003D0078">
      <w:pPr>
        <w:pStyle w:val="Default"/>
        <w:jc w:val="center"/>
        <w:rPr>
          <w:rFonts w:ascii="Times New Roman" w:hAnsi="Times New Roman" w:cs="Times New Roman"/>
        </w:rPr>
      </w:pPr>
    </w:p>
    <w:p w:rsidR="00705F0D" w:rsidRPr="00705F0D" w:rsidRDefault="00A45B6C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05F0D" w:rsidRPr="00705F0D">
        <w:rPr>
          <w:rFonts w:ascii="Times New Roman" w:hAnsi="Times New Roman" w:cs="Times New Roman"/>
          <w:b/>
          <w:bCs/>
        </w:rPr>
        <w:t>Специализированный депозитарий обяз</w:t>
      </w:r>
      <w:r>
        <w:rPr>
          <w:rFonts w:ascii="Times New Roman" w:hAnsi="Times New Roman" w:cs="Times New Roman"/>
          <w:b/>
          <w:bCs/>
        </w:rPr>
        <w:t>ан</w:t>
      </w:r>
      <w:r w:rsidR="00705F0D" w:rsidRPr="00705F0D">
        <w:rPr>
          <w:rFonts w:ascii="Times New Roman" w:hAnsi="Times New Roman" w:cs="Times New Roman"/>
          <w:b/>
          <w:bCs/>
        </w:rPr>
        <w:t xml:space="preserve">: </w:t>
      </w:r>
    </w:p>
    <w:p w:rsidR="00705F0D" w:rsidRPr="00705F0D" w:rsidRDefault="00A45B6C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05F0D" w:rsidRPr="00705F0D">
        <w:rPr>
          <w:rFonts w:ascii="Times New Roman" w:hAnsi="Times New Roman" w:cs="Times New Roman"/>
        </w:rPr>
        <w:t xml:space="preserve">. принимать на учет имущество, составляющее средства пенсионных резервов Фонда, и хранить его, если для отдельных видов имущества законодательством РФ не предусмотрено иное;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осуществлять хранение и учет прав на ценные бумаги, составляющие средства пенсионных резервов Фонда, </w:t>
      </w:r>
      <w:r w:rsidR="003D25D9">
        <w:rPr>
          <w:rFonts w:ascii="Times New Roman" w:hAnsi="Times New Roman" w:cs="Times New Roman"/>
        </w:rPr>
        <w:t xml:space="preserve">находящиеся в доверительном управлении Управляющей компании Фонда, </w:t>
      </w:r>
      <w:r w:rsidRPr="00705F0D">
        <w:rPr>
          <w:rFonts w:ascii="Times New Roman" w:hAnsi="Times New Roman" w:cs="Times New Roman"/>
        </w:rPr>
        <w:t xml:space="preserve">если для отдельных видов ценных бумаг законодательством РФ не предусмотрено иное; </w:t>
      </w:r>
    </w:p>
    <w:p w:rsidR="00705F0D" w:rsidRPr="00705F0D" w:rsidRDefault="00A45B6C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5F0D" w:rsidRPr="00705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5F0D" w:rsidRPr="00705F0D">
        <w:rPr>
          <w:rFonts w:ascii="Times New Roman" w:hAnsi="Times New Roman" w:cs="Times New Roman"/>
        </w:rPr>
        <w:t xml:space="preserve">осуществлять учет прав на имущество, составляющее средства пенсионных резервов, путем ведения записей об указанном имуществе, операциях с ним, а также об обязательствах, подлежащих исполнению за счет указанного имущества;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принимать и хранить копии первичных документов, подтверждающих размещение средств пенсионных резервов;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5. открыть и вести в соответствии с Условиями отдельный счет депо </w:t>
      </w:r>
      <w:r w:rsidR="003D25D9">
        <w:rPr>
          <w:rFonts w:ascii="Times New Roman" w:hAnsi="Times New Roman" w:cs="Times New Roman"/>
        </w:rPr>
        <w:t>Управляющей компании, для осуществления операций по доверительному управлению пенсионными резервами Фонда (далее – счет депо Управляющей компании)</w:t>
      </w:r>
      <w:r w:rsidRPr="00705F0D">
        <w:rPr>
          <w:rFonts w:ascii="Times New Roman" w:hAnsi="Times New Roman" w:cs="Times New Roman"/>
        </w:rPr>
        <w:t xml:space="preserve">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6. осуществлять депозитарные операции по счету депо </w:t>
      </w:r>
      <w:r w:rsidR="003D25D9">
        <w:rPr>
          <w:rFonts w:ascii="Times New Roman" w:hAnsi="Times New Roman" w:cs="Times New Roman"/>
        </w:rPr>
        <w:t xml:space="preserve">Управляющей компании </w:t>
      </w:r>
      <w:r w:rsidRPr="00705F0D">
        <w:rPr>
          <w:rFonts w:ascii="Times New Roman" w:hAnsi="Times New Roman" w:cs="Times New Roman"/>
        </w:rPr>
        <w:t xml:space="preserve">в порядке и сроки, предусмотренные законодательством РФ и Условиями; </w:t>
      </w:r>
    </w:p>
    <w:p w:rsidR="00705F0D" w:rsidRPr="00705F0D" w:rsidRDefault="00705F0D" w:rsidP="003D25D9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>7. осуществлять функции номинального держателя ценных бумаг</w:t>
      </w:r>
      <w:r w:rsidR="003D25D9">
        <w:rPr>
          <w:rFonts w:ascii="Times New Roman" w:hAnsi="Times New Roman" w:cs="Times New Roman"/>
        </w:rPr>
        <w:t>,</w:t>
      </w:r>
      <w:r w:rsidRPr="00705F0D">
        <w:rPr>
          <w:rFonts w:ascii="Times New Roman" w:hAnsi="Times New Roman" w:cs="Times New Roman"/>
        </w:rPr>
        <w:t xml:space="preserve"> </w:t>
      </w:r>
      <w:r w:rsidR="003D25D9" w:rsidRPr="003D25D9">
        <w:rPr>
          <w:rFonts w:ascii="Times New Roman" w:hAnsi="Times New Roman" w:cs="Times New Roman"/>
        </w:rPr>
        <w:t>в которые размещены средства пенсионных резервов Фонда</w:t>
      </w:r>
      <w:r w:rsidR="003D25D9">
        <w:rPr>
          <w:rFonts w:ascii="Times New Roman" w:hAnsi="Times New Roman" w:cs="Times New Roman"/>
        </w:rPr>
        <w:t>,</w:t>
      </w:r>
      <w:r w:rsidRPr="003D25D9">
        <w:rPr>
          <w:rFonts w:ascii="Times New Roman" w:hAnsi="Times New Roman" w:cs="Times New Roman"/>
        </w:rPr>
        <w:t xml:space="preserve"> в реестре владельцев именных ценных бумаг (далее – </w:t>
      </w:r>
      <w:proofErr w:type="spellStart"/>
      <w:r w:rsidR="003D25D9">
        <w:rPr>
          <w:rFonts w:ascii="Times New Roman" w:hAnsi="Times New Roman" w:cs="Times New Roman"/>
        </w:rPr>
        <w:t>р</w:t>
      </w:r>
      <w:r w:rsidRPr="003D25D9">
        <w:rPr>
          <w:rFonts w:ascii="Times New Roman" w:hAnsi="Times New Roman" w:cs="Times New Roman"/>
        </w:rPr>
        <w:t>еестродержател</w:t>
      </w:r>
      <w:r w:rsidRPr="00705F0D">
        <w:rPr>
          <w:rFonts w:ascii="Times New Roman" w:hAnsi="Times New Roman" w:cs="Times New Roman"/>
        </w:rPr>
        <w:t>ь</w:t>
      </w:r>
      <w:proofErr w:type="spellEnd"/>
      <w:r w:rsidRPr="00705F0D">
        <w:rPr>
          <w:rFonts w:ascii="Times New Roman" w:hAnsi="Times New Roman" w:cs="Times New Roman"/>
        </w:rPr>
        <w:t xml:space="preserve">) или у другого депозитария (далее – депозитарий); </w:t>
      </w:r>
    </w:p>
    <w:p w:rsidR="00705F0D" w:rsidRPr="00705F0D" w:rsidRDefault="00705F0D" w:rsidP="003D25D9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8. предоставлять </w:t>
      </w:r>
      <w:r w:rsidR="003D25D9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отчет о проведенных операциях и выписки со счета депо, а также иные документы и информацию в </w:t>
      </w:r>
      <w:proofErr w:type="gramStart"/>
      <w:r w:rsidRPr="00705F0D">
        <w:rPr>
          <w:rFonts w:ascii="Times New Roman" w:hAnsi="Times New Roman" w:cs="Times New Roman"/>
        </w:rPr>
        <w:t>порядке</w:t>
      </w:r>
      <w:proofErr w:type="gramEnd"/>
      <w:r w:rsidRPr="00705F0D">
        <w:rPr>
          <w:rFonts w:ascii="Times New Roman" w:hAnsi="Times New Roman" w:cs="Times New Roman"/>
        </w:rPr>
        <w:t xml:space="preserve"> и сроки, установленные законодательством РФ, Регламентом и Условиями;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9. обеспечивать содействие в осуществлении </w:t>
      </w:r>
      <w:r w:rsidR="003D25D9">
        <w:rPr>
          <w:rFonts w:ascii="Times New Roman" w:hAnsi="Times New Roman" w:cs="Times New Roman"/>
        </w:rPr>
        <w:t>Управляющей компанией</w:t>
      </w:r>
      <w:r w:rsidRPr="00705F0D">
        <w:rPr>
          <w:rFonts w:ascii="Times New Roman" w:hAnsi="Times New Roman" w:cs="Times New Roman"/>
        </w:rPr>
        <w:t xml:space="preserve"> прав по принадлежащим ему ценным бумагам в порядке, установленном законодательством РФ и Условиями;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10. предоставлять по требованию </w:t>
      </w:r>
      <w:r w:rsidR="003D25D9">
        <w:rPr>
          <w:rFonts w:ascii="Times New Roman" w:hAnsi="Times New Roman" w:cs="Times New Roman"/>
        </w:rPr>
        <w:t xml:space="preserve">Управляющей </w:t>
      </w:r>
      <w:proofErr w:type="gramStart"/>
      <w:r w:rsidR="003D25D9">
        <w:rPr>
          <w:rFonts w:ascii="Times New Roman" w:hAnsi="Times New Roman" w:cs="Times New Roman"/>
        </w:rPr>
        <w:t>компании</w:t>
      </w:r>
      <w:proofErr w:type="gramEnd"/>
      <w:r w:rsidRPr="00705F0D">
        <w:rPr>
          <w:rFonts w:ascii="Times New Roman" w:hAnsi="Times New Roman" w:cs="Times New Roman"/>
        </w:rPr>
        <w:t xml:space="preserve"> имеющиеся у Специализированного депозитария сведения, необходимые для составления отчетности о составе и структуре пенсионных резервов;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11. уведомлять </w:t>
      </w:r>
      <w:r w:rsidR="003D25D9">
        <w:rPr>
          <w:rFonts w:ascii="Times New Roman" w:hAnsi="Times New Roman" w:cs="Times New Roman"/>
        </w:rPr>
        <w:t>Управляющую компанию</w:t>
      </w:r>
      <w:r w:rsidRPr="00705F0D">
        <w:rPr>
          <w:rFonts w:ascii="Times New Roman" w:hAnsi="Times New Roman" w:cs="Times New Roman"/>
        </w:rPr>
        <w:t xml:space="preserve"> о внесении изменений в Регламент, Условия и тарифы Специализированного депозитария на депозитарные услуги (далее – Тарифы) в порядке и сроки, установленные настоящим Договором;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12. осуществлять в соответствии с законодательством РФ и Регламентом контрольные функции, в том числе: </w:t>
      </w:r>
    </w:p>
    <w:p w:rsidR="00705F0D" w:rsidRPr="00705F0D" w:rsidRDefault="00A45B6C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на основании полученных </w:t>
      </w:r>
      <w:r w:rsidR="003D25D9">
        <w:rPr>
          <w:rFonts w:ascii="Times New Roman" w:hAnsi="Times New Roman" w:cs="Times New Roman"/>
        </w:rPr>
        <w:t xml:space="preserve">от Управляющей компании </w:t>
      </w:r>
      <w:r w:rsidR="00705F0D" w:rsidRPr="00705F0D">
        <w:rPr>
          <w:rFonts w:ascii="Times New Roman" w:hAnsi="Times New Roman" w:cs="Times New Roman"/>
        </w:rPr>
        <w:t xml:space="preserve">документов каждый рабочий день контролировать соблюдение </w:t>
      </w:r>
      <w:r w:rsidR="003D25D9">
        <w:rPr>
          <w:rFonts w:ascii="Times New Roman" w:hAnsi="Times New Roman" w:cs="Times New Roman"/>
        </w:rPr>
        <w:t>У</w:t>
      </w:r>
      <w:r w:rsidR="00705F0D" w:rsidRPr="00705F0D">
        <w:rPr>
          <w:rFonts w:ascii="Times New Roman" w:hAnsi="Times New Roman" w:cs="Times New Roman"/>
        </w:rPr>
        <w:t xml:space="preserve">правляющей компанией ограничений на размещение средств пенсионных резервов Фонда, правил размещения средств пенсионных резервов, требований по формированию состава и структуры пенсионных резервов Фонда, договора доверительного управления средствами пенсионных резервов и инвестиционных деклараций; </w:t>
      </w:r>
    </w:p>
    <w:p w:rsidR="00705F0D" w:rsidRPr="00705F0D" w:rsidRDefault="00A45B6C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05F0D" w:rsidRPr="00705F0D">
        <w:rPr>
          <w:rFonts w:ascii="Times New Roman" w:hAnsi="Times New Roman" w:cs="Times New Roman"/>
        </w:rPr>
        <w:t xml:space="preserve"> давать согласие на распоряжение </w:t>
      </w:r>
      <w:r w:rsidR="00D72B54">
        <w:rPr>
          <w:rFonts w:ascii="Times New Roman" w:hAnsi="Times New Roman" w:cs="Times New Roman"/>
        </w:rPr>
        <w:t xml:space="preserve">Управляющей компании </w:t>
      </w:r>
      <w:r w:rsidR="00705F0D" w:rsidRPr="00705F0D">
        <w:rPr>
          <w:rFonts w:ascii="Times New Roman" w:hAnsi="Times New Roman" w:cs="Times New Roman"/>
        </w:rPr>
        <w:t xml:space="preserve">средствами пенсионных резервов в случаях, когда получение такого согласия предусмотрено законодательством РФ; </w:t>
      </w:r>
    </w:p>
    <w:p w:rsidR="00705F0D" w:rsidRPr="00705F0D" w:rsidRDefault="00A45B6C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уведомлять Банк России, Фонд и </w:t>
      </w:r>
      <w:r w:rsidR="00D72B54">
        <w:rPr>
          <w:rFonts w:ascii="Times New Roman" w:hAnsi="Times New Roman" w:cs="Times New Roman"/>
        </w:rPr>
        <w:t>У</w:t>
      </w:r>
      <w:r w:rsidR="00705F0D" w:rsidRPr="00705F0D">
        <w:rPr>
          <w:rFonts w:ascii="Times New Roman" w:hAnsi="Times New Roman" w:cs="Times New Roman"/>
        </w:rPr>
        <w:t xml:space="preserve">правляющую компанию Фонда о нарушениях, установленных законодательством РФ правил размещения пенсионных резервов и/или пенсионных правил Фонда и/или инвестиционной декларации, установленной договором доверительного управления пенсионными резервами, не позднее </w:t>
      </w:r>
      <w:r w:rsidR="00D72B54">
        <w:rPr>
          <w:rFonts w:ascii="Times New Roman" w:hAnsi="Times New Roman" w:cs="Times New Roman"/>
        </w:rPr>
        <w:t>о</w:t>
      </w:r>
      <w:r w:rsidR="00705F0D" w:rsidRPr="00705F0D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ого</w:t>
      </w:r>
      <w:r w:rsidR="00705F0D" w:rsidRPr="00705F0D">
        <w:rPr>
          <w:rFonts w:ascii="Times New Roman" w:hAnsi="Times New Roman" w:cs="Times New Roman"/>
        </w:rPr>
        <w:t xml:space="preserve"> рабочего дня с даты их выявления; </w:t>
      </w:r>
    </w:p>
    <w:p w:rsidR="00705F0D" w:rsidRPr="00705F0D" w:rsidRDefault="00A45B6C" w:rsidP="00A45B6C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уведомлять лиц, которым было направлено уведомление о выявленном нарушении, об устранении нарушения, не позднее </w:t>
      </w:r>
      <w:r w:rsidR="00D72B5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дного</w:t>
      </w:r>
      <w:r w:rsidR="00705F0D" w:rsidRPr="00705F0D">
        <w:rPr>
          <w:rFonts w:ascii="Times New Roman" w:hAnsi="Times New Roman" w:cs="Times New Roman"/>
        </w:rPr>
        <w:t xml:space="preserve"> рабочего дня, следующего за днем его устранения; </w:t>
      </w:r>
    </w:p>
    <w:p w:rsidR="00705F0D" w:rsidRPr="00705F0D" w:rsidRDefault="00A45B6C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в случае если нарушение не устранено </w:t>
      </w:r>
      <w:r w:rsidR="00D72B54">
        <w:rPr>
          <w:rFonts w:ascii="Times New Roman" w:hAnsi="Times New Roman" w:cs="Times New Roman"/>
        </w:rPr>
        <w:t>У</w:t>
      </w:r>
      <w:r w:rsidR="00705F0D" w:rsidRPr="00705F0D">
        <w:rPr>
          <w:rFonts w:ascii="Times New Roman" w:hAnsi="Times New Roman" w:cs="Times New Roman"/>
        </w:rPr>
        <w:t xml:space="preserve">правляющей компанией в течение установленного срока, уведомлять об этом лиц, которым было направлено уведомление о выявленном нарушении, не позднее следующего рабочего дня после окончания срока устранения нарушения;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13. осуществлять иные действия, предусмотренные законодательством РФ, Условиями и Регламентом.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1B1296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705F0D" w:rsidRPr="00705F0D">
        <w:rPr>
          <w:rFonts w:ascii="Times New Roman" w:hAnsi="Times New Roman" w:cs="Times New Roman"/>
          <w:b/>
          <w:bCs/>
        </w:rPr>
        <w:t xml:space="preserve">Специализированный депозитарий вправе: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не принимать к исполнению и не исполнять депозитарные поручения </w:t>
      </w:r>
      <w:r w:rsidR="008354D1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в случаях, предусмотренных законодательством РФ, Регламентом и Условиями;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не исполнять поручения </w:t>
      </w:r>
      <w:r w:rsidR="008354D1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, если у Специализированного депозитария имеются обоснованные сомнения в правомерности действия инициатора депозитарной операции и/или в подлинности его подписи, либо подлинности представленных документов;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в одностороннем порядке вносить изменения в Регламент, Условия и Тарифы;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привлекать к деятельности по хранению ценных бумаг и (или) учету и удостоверению прав на ценные бумаги другие депозитарии, для чего становиться депонентом другого депозитария путем открытия у него счета депо номинального держателя.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CB2D67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354D1">
        <w:rPr>
          <w:rFonts w:ascii="Times New Roman" w:hAnsi="Times New Roman" w:cs="Times New Roman"/>
          <w:b/>
          <w:bCs/>
        </w:rPr>
        <w:t>Управляющая компания</w:t>
      </w:r>
      <w:r w:rsidR="00705F0D" w:rsidRPr="00705F0D">
        <w:rPr>
          <w:rFonts w:ascii="Times New Roman" w:hAnsi="Times New Roman" w:cs="Times New Roman"/>
          <w:b/>
          <w:bCs/>
        </w:rPr>
        <w:t xml:space="preserve"> обязуется: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ознакомиться с Регламентом и Условиями;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соблюдать порядок совершения депозитарных операций, предоставления информации и документов, установленный законодательством РФ, Регламентом, Условиями и настоящим Договором;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</w:t>
      </w:r>
      <w:proofErr w:type="gramStart"/>
      <w:r w:rsidRPr="00705F0D">
        <w:rPr>
          <w:rFonts w:ascii="Times New Roman" w:hAnsi="Times New Roman" w:cs="Times New Roman"/>
        </w:rPr>
        <w:t>предоставить Специализированному депозитарию документы</w:t>
      </w:r>
      <w:proofErr w:type="gramEnd"/>
      <w:r w:rsidRPr="00705F0D">
        <w:rPr>
          <w:rFonts w:ascii="Times New Roman" w:hAnsi="Times New Roman" w:cs="Times New Roman"/>
        </w:rPr>
        <w:t xml:space="preserve">, необходимые для открытия счета депо </w:t>
      </w:r>
      <w:r w:rsidR="00EA580F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в соответствии с требованиями законодательства РФ и Условиями;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своевременно предоставлять в Специализированный депозитарий сведения об изменениях в реквизитах, содержащихся в заполненной в соответствии с Условиями анкете депонента Фонда (далее – Анкета), а также анкете представителя депонента; </w:t>
      </w:r>
    </w:p>
    <w:p w:rsidR="00705F0D" w:rsidRPr="00705F0D" w:rsidRDefault="00862339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5F0D" w:rsidRPr="00705F0D">
        <w:rPr>
          <w:rFonts w:ascii="Times New Roman" w:hAnsi="Times New Roman" w:cs="Times New Roman"/>
        </w:rPr>
        <w:t xml:space="preserve">. при передаче на хранение и учет в Специализированный депозитарий именных ценных бумаг выполнять действия, необходимые для их перерегистрации у </w:t>
      </w:r>
      <w:proofErr w:type="spellStart"/>
      <w:r w:rsidR="00705F0D" w:rsidRPr="00705F0D">
        <w:rPr>
          <w:rFonts w:ascii="Times New Roman" w:hAnsi="Times New Roman" w:cs="Times New Roman"/>
        </w:rPr>
        <w:t>реестродержателя</w:t>
      </w:r>
      <w:proofErr w:type="spellEnd"/>
      <w:r w:rsidR="00705F0D" w:rsidRPr="00705F0D">
        <w:rPr>
          <w:rFonts w:ascii="Times New Roman" w:hAnsi="Times New Roman" w:cs="Times New Roman"/>
        </w:rPr>
        <w:t xml:space="preserve"> или у депозитария на имя Специализированного депозитария как номинального держателя; </w:t>
      </w:r>
    </w:p>
    <w:p w:rsidR="00705F0D" w:rsidRPr="00705F0D" w:rsidRDefault="00862339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5F0D" w:rsidRPr="00705F0D">
        <w:rPr>
          <w:rFonts w:ascii="Times New Roman" w:hAnsi="Times New Roman" w:cs="Times New Roman"/>
        </w:rPr>
        <w:t xml:space="preserve">. уведомлять Специализированный депозитарий о намерении осуществления операций с пенсионными резервами для получения согласия Специализированного депозитария в случаях, когда получение такого согласия предусмотрено законодательством РФ; </w:t>
      </w:r>
    </w:p>
    <w:p w:rsidR="00705F0D" w:rsidRPr="00705F0D" w:rsidRDefault="00862339" w:rsidP="00C57198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</w:t>
      </w:r>
      <w:r w:rsidR="00705F0D" w:rsidRPr="00705F0D">
        <w:rPr>
          <w:rFonts w:ascii="Times New Roman" w:hAnsi="Times New Roman" w:cs="Times New Roman"/>
        </w:rPr>
        <w:t xml:space="preserve">. передавать Специализированному депозитарию копии всех первичных документов, касающихся прав на имущество, в которое размещены средства пенсионных резервов, а также документов, подтверждающих права на недвижимое имущество, в которое размещены средства пенсионных резервов Фонда, и совершение сделок с ним, иную существенную информацию, необходимую для исполнения настоящего Договора, в порядке и сроки, предусмотренные законодательством РФ и Регламентом; </w:t>
      </w:r>
      <w:proofErr w:type="gramEnd"/>
    </w:p>
    <w:p w:rsidR="00705F0D" w:rsidRPr="00705F0D" w:rsidRDefault="00862339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5F0D" w:rsidRPr="00705F0D">
        <w:rPr>
          <w:rFonts w:ascii="Times New Roman" w:hAnsi="Times New Roman" w:cs="Times New Roman"/>
        </w:rPr>
        <w:t xml:space="preserve">. своевременно и в полном размере оплачивать услуги Специализированного депозитария в соответствии с настоящим Договором; </w:t>
      </w:r>
    </w:p>
    <w:p w:rsidR="00705F0D" w:rsidRPr="00705F0D" w:rsidRDefault="00862339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5F0D" w:rsidRPr="00705F0D">
        <w:rPr>
          <w:rFonts w:ascii="Times New Roman" w:hAnsi="Times New Roman" w:cs="Times New Roman"/>
        </w:rPr>
        <w:t xml:space="preserve">. осуществлять иные действия, предусмотренные законодательством РФ, Регламентом и Условиями. </w:t>
      </w:r>
    </w:p>
    <w:p w:rsidR="00705F0D" w:rsidRPr="00705F0D" w:rsidRDefault="00C57198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05F0D" w:rsidRPr="00705F0D">
        <w:rPr>
          <w:rFonts w:ascii="Times New Roman" w:hAnsi="Times New Roman" w:cs="Times New Roman"/>
          <w:b/>
          <w:bCs/>
        </w:rPr>
        <w:t xml:space="preserve">Фонд вправе: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давать Специализированному депозитарию поручения на совершение операций по счету депо </w:t>
      </w:r>
      <w:r w:rsidR="00343A1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в соответствии с Условиями;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получать предусмотренные Условиями и Регламентом отчеты, документы и сведения; </w:t>
      </w:r>
    </w:p>
    <w:p w:rsid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поручать Специализированному депозитарию оказание сопутствующих депозитарных услуг на основании дополнительных соглашений к настоящему Договору. </w:t>
      </w:r>
    </w:p>
    <w:p w:rsidR="00C57198" w:rsidRPr="00705F0D" w:rsidRDefault="00C57198" w:rsidP="00705F0D">
      <w:pPr>
        <w:pStyle w:val="Default"/>
        <w:jc w:val="both"/>
        <w:rPr>
          <w:rFonts w:ascii="Times New Roman" w:hAnsi="Times New Roman" w:cs="Times New Roman"/>
        </w:rPr>
      </w:pPr>
    </w:p>
    <w:p w:rsidR="00BA2F79" w:rsidRDefault="00BA2F79" w:rsidP="00C5719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A2F79" w:rsidRDefault="00BA2F79" w:rsidP="00C5719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A2F79" w:rsidRDefault="00BA2F79" w:rsidP="00C5719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05F0D" w:rsidRDefault="00C57198" w:rsidP="00C57198">
      <w:pPr>
        <w:pStyle w:val="Default"/>
        <w:jc w:val="center"/>
        <w:rPr>
          <w:rFonts w:ascii="Times New Roman" w:hAnsi="Times New Roman" w:cs="Times New Roman"/>
          <w:bCs/>
        </w:rPr>
      </w:pPr>
      <w:r w:rsidRPr="00C57198">
        <w:rPr>
          <w:rFonts w:ascii="Times New Roman" w:hAnsi="Times New Roman" w:cs="Times New Roman"/>
          <w:bCs/>
          <w:lang w:val="en-US"/>
        </w:rPr>
        <w:t>IV</w:t>
      </w:r>
      <w:r w:rsidRPr="00C57198">
        <w:rPr>
          <w:rFonts w:ascii="Times New Roman" w:hAnsi="Times New Roman" w:cs="Times New Roman"/>
          <w:bCs/>
        </w:rPr>
        <w:t>.</w:t>
      </w:r>
      <w:r w:rsidR="00705F0D" w:rsidRPr="00C57198">
        <w:rPr>
          <w:rFonts w:ascii="Times New Roman" w:hAnsi="Times New Roman" w:cs="Times New Roman"/>
          <w:bCs/>
        </w:rPr>
        <w:t xml:space="preserve"> </w:t>
      </w:r>
      <w:r w:rsidRPr="00C57198">
        <w:rPr>
          <w:rFonts w:ascii="Times New Roman" w:hAnsi="Times New Roman" w:cs="Times New Roman"/>
          <w:bCs/>
        </w:rPr>
        <w:t>Порядок осуществления расчетов</w:t>
      </w:r>
    </w:p>
    <w:p w:rsidR="00C57198" w:rsidRPr="00C57198" w:rsidRDefault="00C57198" w:rsidP="00C57198">
      <w:pPr>
        <w:pStyle w:val="Default"/>
        <w:jc w:val="center"/>
        <w:rPr>
          <w:rFonts w:ascii="Times New Roman" w:hAnsi="Times New Roman" w:cs="Times New Roman"/>
        </w:rPr>
      </w:pP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Размер вознаграждения Специализированного депозитария по настоящему Договору и порядок его расчета устанавливаются Тарифами, а также соглашением Сторон об оплате услуг Специализированного депозитария.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Если иное не предусмотрено соглашением Сторон оплата услуг Специализированного депозитария производится </w:t>
      </w:r>
      <w:r w:rsidR="00EB2C5A">
        <w:rPr>
          <w:rFonts w:ascii="Times New Roman" w:hAnsi="Times New Roman" w:cs="Times New Roman"/>
        </w:rPr>
        <w:t>Управляющей компанией</w:t>
      </w:r>
      <w:r w:rsidRPr="00705F0D">
        <w:rPr>
          <w:rFonts w:ascii="Times New Roman" w:hAnsi="Times New Roman" w:cs="Times New Roman"/>
        </w:rPr>
        <w:t xml:space="preserve"> в безналичной форме на основании счетов, выставляемых Специализированным депозитарием, в течение 5 (Пять) рабочих дней </w:t>
      </w:r>
      <w:proofErr w:type="gramStart"/>
      <w:r w:rsidRPr="00705F0D">
        <w:rPr>
          <w:rFonts w:ascii="Times New Roman" w:hAnsi="Times New Roman" w:cs="Times New Roman"/>
        </w:rPr>
        <w:t>с даты получения</w:t>
      </w:r>
      <w:proofErr w:type="gramEnd"/>
      <w:r w:rsidRPr="00705F0D">
        <w:rPr>
          <w:rFonts w:ascii="Times New Roman" w:hAnsi="Times New Roman" w:cs="Times New Roman"/>
        </w:rPr>
        <w:t xml:space="preserve"> счета.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Если иное не предусмотрено соглашением Сторон счета выставляются Специализированным депозитарием ежемесячно по состоянию на последний рабочий день календарного месяца, в течение 5 (Пять) рабочих дней месяца, следующего </w:t>
      </w:r>
      <w:proofErr w:type="gramStart"/>
      <w:r w:rsidRPr="00705F0D">
        <w:rPr>
          <w:rFonts w:ascii="Times New Roman" w:hAnsi="Times New Roman" w:cs="Times New Roman"/>
        </w:rPr>
        <w:t>за</w:t>
      </w:r>
      <w:proofErr w:type="gramEnd"/>
      <w:r w:rsidRPr="00705F0D">
        <w:rPr>
          <w:rFonts w:ascii="Times New Roman" w:hAnsi="Times New Roman" w:cs="Times New Roman"/>
        </w:rPr>
        <w:t xml:space="preserve"> оплачиваемым.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При неисполнении или ненадлежащем исполнении </w:t>
      </w:r>
      <w:r w:rsidR="00EB2C5A">
        <w:rPr>
          <w:rFonts w:ascii="Times New Roman" w:hAnsi="Times New Roman" w:cs="Times New Roman"/>
        </w:rPr>
        <w:t>Управляющей компанией</w:t>
      </w:r>
      <w:r w:rsidRPr="00705F0D">
        <w:rPr>
          <w:rFonts w:ascii="Times New Roman" w:hAnsi="Times New Roman" w:cs="Times New Roman"/>
        </w:rPr>
        <w:t xml:space="preserve"> обязательств по оплате настоящего Договора Специализированный депозитарий вправе приостановить осуществление всех депозитарных операций по счету депо </w:t>
      </w:r>
      <w:r w:rsidR="00EB2C5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и/или не принимать к исполнению поручения </w:t>
      </w:r>
      <w:r w:rsidR="00EB2C5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до полного исполнения Фондом своих обязательств по оплате услуг Специализированного депозитария. Вне зависимости от реализации положений настоящего пункта Договора, Специализированный депозитарий вправе применить к </w:t>
      </w:r>
      <w:r w:rsidR="00EB2C5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меры ответственности, установленные настоящим Договором.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DD3C21" w:rsidRDefault="00DD3C21" w:rsidP="00DD3C21">
      <w:pPr>
        <w:pStyle w:val="Default"/>
        <w:jc w:val="center"/>
        <w:rPr>
          <w:rFonts w:ascii="Times New Roman" w:hAnsi="Times New Roman" w:cs="Times New Roman"/>
          <w:bCs/>
        </w:rPr>
      </w:pPr>
      <w:r w:rsidRPr="00DD3C21">
        <w:rPr>
          <w:rFonts w:ascii="Times New Roman" w:hAnsi="Times New Roman" w:cs="Times New Roman"/>
          <w:bCs/>
          <w:lang w:val="en-US"/>
        </w:rPr>
        <w:t>V</w:t>
      </w:r>
      <w:r w:rsidRPr="00DD3C21">
        <w:rPr>
          <w:rFonts w:ascii="Times New Roman" w:hAnsi="Times New Roman" w:cs="Times New Roman"/>
          <w:bCs/>
        </w:rPr>
        <w:t>.</w:t>
      </w:r>
      <w:r w:rsidR="00705F0D" w:rsidRPr="00DD3C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Ответственность сторон</w:t>
      </w:r>
    </w:p>
    <w:p w:rsidR="00DD3C21" w:rsidRPr="00705F0D" w:rsidRDefault="00DD3C21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Стороны несут ответственность за неисполнение или ненадлежащее исполнение обязательств по настоящему Договору в порядке, предусмотренном законодательством РФ и настоящим Договором.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</w:t>
      </w:r>
      <w:proofErr w:type="gramStart"/>
      <w:r w:rsidRPr="00705F0D">
        <w:rPr>
          <w:rFonts w:ascii="Times New Roman" w:hAnsi="Times New Roman" w:cs="Times New Roman"/>
        </w:rPr>
        <w:t xml:space="preserve">Специализированный депозитарий обязан возместить убытки, причиненные </w:t>
      </w:r>
      <w:r w:rsidR="00EB2C5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неисполнением или ненадлежащим исполнением Специализированным депозитарием обязанностей по хранению ценных бумаг и (или) учету прав на ценные бумаги, включая случаи утраты записей на счете депо, если не будет доказано, что убытки возникли вследствие непреодолимой силы, умышленных действий/бездействия либо грубой неосторожности </w:t>
      </w:r>
      <w:r w:rsidR="00EB2C5A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>.</w:t>
      </w:r>
      <w:proofErr w:type="gramEnd"/>
      <w:r w:rsidRPr="00705F0D">
        <w:rPr>
          <w:rFonts w:ascii="Times New Roman" w:hAnsi="Times New Roman" w:cs="Times New Roman"/>
        </w:rPr>
        <w:t xml:space="preserve"> Убытки возмещаются Специализированным депозитарием в порядке, предусмотренном законодательством РФ. </w:t>
      </w:r>
    </w:p>
    <w:p w:rsidR="002317B1" w:rsidRPr="002317B1" w:rsidRDefault="002317B1" w:rsidP="002317B1">
      <w:pPr>
        <w:pStyle w:val="34"/>
        <w:ind w:firstLine="0"/>
        <w:rPr>
          <w:szCs w:val="24"/>
        </w:rPr>
      </w:pPr>
      <w:r>
        <w:t xml:space="preserve">4. </w:t>
      </w:r>
      <w:r w:rsidR="00EB2C5A">
        <w:rPr>
          <w:szCs w:val="24"/>
        </w:rPr>
        <w:t>Управляющая компания</w:t>
      </w:r>
      <w:r w:rsidRPr="002317B1">
        <w:rPr>
          <w:szCs w:val="24"/>
        </w:rPr>
        <w:t xml:space="preserve"> несет ответственность за правильность и своевременность оплаты услуг Специализированного депозитария. При неоплате услуг Специализированного депозитария </w:t>
      </w:r>
      <w:r w:rsidR="00EB2C5A">
        <w:rPr>
          <w:szCs w:val="24"/>
        </w:rPr>
        <w:t>Управляющая компания</w:t>
      </w:r>
      <w:r w:rsidRPr="002317B1">
        <w:rPr>
          <w:szCs w:val="24"/>
        </w:rPr>
        <w:t xml:space="preserve"> уплачивает пени в размере «_______%» от суммы, подлежащей оплате за каждый день просрочки платежа.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5. Специализированный депозитарий не несет ответственности перед </w:t>
      </w:r>
      <w:r w:rsidR="00EB2C5A">
        <w:rPr>
          <w:rFonts w:ascii="Times New Roman" w:hAnsi="Times New Roman" w:cs="Times New Roman"/>
        </w:rPr>
        <w:t>Управляющей компанией</w:t>
      </w:r>
      <w:r w:rsidRPr="00705F0D">
        <w:rPr>
          <w:rFonts w:ascii="Times New Roman" w:hAnsi="Times New Roman" w:cs="Times New Roman"/>
        </w:rPr>
        <w:t xml:space="preserve"> за ущерб, причиненный своим действием или бездействием в случае, если при совершении депозитарной операции сотрудник Специализированного депозитария руководствовался поручением </w:t>
      </w:r>
      <w:r w:rsidR="00EB2C5A">
        <w:rPr>
          <w:rFonts w:ascii="Times New Roman" w:hAnsi="Times New Roman" w:cs="Times New Roman"/>
        </w:rPr>
        <w:t>У</w:t>
      </w:r>
      <w:r w:rsidRPr="00705F0D">
        <w:rPr>
          <w:rFonts w:ascii="Times New Roman" w:hAnsi="Times New Roman" w:cs="Times New Roman"/>
        </w:rPr>
        <w:t>правляющей комп</w:t>
      </w:r>
      <w:r w:rsidR="00367587">
        <w:rPr>
          <w:rFonts w:ascii="Times New Roman" w:hAnsi="Times New Roman" w:cs="Times New Roman"/>
        </w:rPr>
        <w:t>анией</w:t>
      </w:r>
      <w:r w:rsidRPr="00705F0D">
        <w:rPr>
          <w:rFonts w:ascii="Times New Roman" w:hAnsi="Times New Roman" w:cs="Times New Roman"/>
        </w:rPr>
        <w:t xml:space="preserve">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Default="00367587" w:rsidP="00367587">
      <w:pPr>
        <w:pStyle w:val="Default"/>
        <w:jc w:val="center"/>
        <w:rPr>
          <w:rFonts w:ascii="Times New Roman" w:hAnsi="Times New Roman" w:cs="Times New Roman"/>
          <w:bCs/>
        </w:rPr>
      </w:pPr>
      <w:r w:rsidRPr="00367587">
        <w:rPr>
          <w:rFonts w:ascii="Times New Roman" w:hAnsi="Times New Roman" w:cs="Times New Roman"/>
          <w:bCs/>
          <w:lang w:val="en-US"/>
        </w:rPr>
        <w:t>VI</w:t>
      </w:r>
      <w:r w:rsidR="00EC6A5B">
        <w:rPr>
          <w:rFonts w:ascii="Times New Roman" w:hAnsi="Times New Roman" w:cs="Times New Roman"/>
          <w:bCs/>
        </w:rPr>
        <w:t>.</w:t>
      </w:r>
      <w:r w:rsidR="00705F0D" w:rsidRPr="00367587">
        <w:rPr>
          <w:rFonts w:ascii="Times New Roman" w:hAnsi="Times New Roman" w:cs="Times New Roman"/>
          <w:bCs/>
        </w:rPr>
        <w:t xml:space="preserve"> </w:t>
      </w:r>
      <w:r w:rsidRPr="00367587">
        <w:rPr>
          <w:rFonts w:ascii="Times New Roman" w:hAnsi="Times New Roman" w:cs="Times New Roman"/>
          <w:bCs/>
        </w:rPr>
        <w:t>Обстоятельства непреодолимой силы</w:t>
      </w:r>
    </w:p>
    <w:p w:rsidR="00367587" w:rsidRPr="00367587" w:rsidRDefault="00367587" w:rsidP="00367587">
      <w:pPr>
        <w:pStyle w:val="Default"/>
        <w:jc w:val="center"/>
        <w:rPr>
          <w:rFonts w:ascii="Times New Roman" w:hAnsi="Times New Roman" w:cs="Times New Roman"/>
        </w:rPr>
      </w:pPr>
    </w:p>
    <w:p w:rsidR="00705F0D" w:rsidRPr="00705F0D" w:rsidRDefault="00705F0D" w:rsidP="00EC6A5B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>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или в результате событий чрезвычайного характера, которые Стороны не могли предвидеть или предотвратить. К подобным обстоятельствам Стороны относят также</w:t>
      </w:r>
      <w:r w:rsidR="00EC6A5B">
        <w:rPr>
          <w:rFonts w:ascii="Times New Roman" w:hAnsi="Times New Roman" w:cs="Times New Roman"/>
        </w:rPr>
        <w:t xml:space="preserve"> </w:t>
      </w:r>
      <w:r w:rsidRPr="00705F0D">
        <w:rPr>
          <w:rFonts w:ascii="Times New Roman" w:hAnsi="Times New Roman" w:cs="Times New Roman"/>
        </w:rPr>
        <w:t xml:space="preserve">действия органов государственной власти и управления, делающие невозможным либо несвоевременным исполнение обязательств по настоящему Договору, а также прекращение или приостановление расчетных, торговых, клиринговых, депозитарных операций биржами, иными организаторами торговли, депозитариями, держателями реестров владельцев ценных бумаг эмитентов, кредитными организациями.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Сторона, для которой стало невозможным выполнение своих обязательств в виду действия обстоятельств непреодолимой силы, обязана немедленно сообщить другой Стороне о начале, изменении масштаба, характера и прекращении действия обстоятельств, воспрепятствовавших выполнению договорных обязательств.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Если в случае необоснованного промедления другая Сторона понесла убытки, такие убытки подлежат возмещению Стороной, допустившей промедление.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5. Обязанность доказывать существование обстоятельств непреодолимой силы лежит на Стороне, которая ссылается на их действие.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6. По </w:t>
      </w:r>
      <w:proofErr w:type="gramStart"/>
      <w:r w:rsidRPr="00705F0D">
        <w:rPr>
          <w:rFonts w:ascii="Times New Roman" w:hAnsi="Times New Roman" w:cs="Times New Roman"/>
        </w:rPr>
        <w:t>прошествии</w:t>
      </w:r>
      <w:proofErr w:type="gramEnd"/>
      <w:r w:rsidRPr="00705F0D">
        <w:rPr>
          <w:rFonts w:ascii="Times New Roman" w:hAnsi="Times New Roman" w:cs="Times New Roman"/>
        </w:rPr>
        <w:t xml:space="preserve"> обстоятельств непреодолимой силы Стороны обязуются принять все меры для ликвидации последствий и уменьшения причиненного ущерба. </w:t>
      </w:r>
    </w:p>
    <w:p w:rsid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7. Если обстоятельства непреодолимой силы продолжают действовать более двух месяцев, любая из Сторон вправе заявить о прекращении действия настоящего Договора. </w:t>
      </w:r>
    </w:p>
    <w:p w:rsidR="00EC6A5B" w:rsidRPr="00705F0D" w:rsidRDefault="00EC6A5B" w:rsidP="00705F0D">
      <w:pPr>
        <w:pStyle w:val="Default"/>
        <w:jc w:val="both"/>
        <w:rPr>
          <w:rFonts w:ascii="Times New Roman" w:hAnsi="Times New Roman" w:cs="Times New Roman"/>
        </w:rPr>
      </w:pPr>
    </w:p>
    <w:p w:rsidR="00EC6A5B" w:rsidRPr="00EC6A5B" w:rsidRDefault="00EC6A5B" w:rsidP="00EC6A5B">
      <w:pPr>
        <w:pStyle w:val="Default"/>
        <w:jc w:val="center"/>
        <w:rPr>
          <w:rFonts w:ascii="Times New Roman" w:hAnsi="Times New Roman" w:cs="Times New Roman"/>
          <w:bCs/>
        </w:rPr>
      </w:pPr>
      <w:r w:rsidRPr="00EC6A5B">
        <w:rPr>
          <w:rFonts w:ascii="Times New Roman" w:hAnsi="Times New Roman" w:cs="Times New Roman"/>
          <w:bCs/>
          <w:lang w:val="en-US"/>
        </w:rPr>
        <w:t>VII</w:t>
      </w:r>
      <w:r w:rsidR="00705F0D" w:rsidRPr="00EC6A5B">
        <w:rPr>
          <w:rFonts w:ascii="Times New Roman" w:hAnsi="Times New Roman" w:cs="Times New Roman"/>
          <w:bCs/>
        </w:rPr>
        <w:t xml:space="preserve">. </w:t>
      </w:r>
      <w:r w:rsidRPr="00EC6A5B">
        <w:rPr>
          <w:rFonts w:ascii="Times New Roman" w:hAnsi="Times New Roman" w:cs="Times New Roman"/>
          <w:bCs/>
        </w:rPr>
        <w:t>Срок действия договора и его прекращение</w:t>
      </w:r>
    </w:p>
    <w:p w:rsidR="00EC6A5B" w:rsidRPr="00705F0D" w:rsidRDefault="00EC6A5B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705F0D" w:rsidP="00EC6A5B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Настоящий Договор вступает в силу с момента его подписания Сторонами, а в случае передачи Специализированному депозитарию имущества, составляющего пенсионные резервы Фонда, и документов в отношении имущества Фонда другим специализированным депозитарием, – с момента подписания акта приема-передачи документов и имущества Фонда, и действует по 31 декабря 20___ г.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Договор считается продленным на каждый последующий календарный год, если ни одна из Сторон за 30 (Тридцать) дней до истечения срока действия настоящего Договора не представит другой Стороне письменное заявление о намерении расторгнуть настоящий Договор.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Действие настоящего Договора прекращается в следующих случаях: </w:t>
      </w:r>
    </w:p>
    <w:p w:rsidR="00705F0D" w:rsidRPr="00705F0D" w:rsidRDefault="00EC6A5B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по соглашению Сторон – с момента, предусмотренного таким соглашением; </w:t>
      </w:r>
    </w:p>
    <w:p w:rsidR="009D6466" w:rsidRDefault="00EC6A5B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одностороннего отказа от настоящего Договора по письменному заявлению одной из Сторон – по истечении 3 (Три) месяцев </w:t>
      </w:r>
      <w:proofErr w:type="gramStart"/>
      <w:r w:rsidR="00705F0D" w:rsidRPr="00705F0D">
        <w:rPr>
          <w:rFonts w:ascii="Times New Roman" w:hAnsi="Times New Roman" w:cs="Times New Roman"/>
        </w:rPr>
        <w:t>с даты направления</w:t>
      </w:r>
      <w:proofErr w:type="gramEnd"/>
      <w:r w:rsidR="00705F0D" w:rsidRPr="00705F0D">
        <w:rPr>
          <w:rFonts w:ascii="Times New Roman" w:hAnsi="Times New Roman" w:cs="Times New Roman"/>
        </w:rPr>
        <w:t xml:space="preserve"> соответствующего заявления. </w:t>
      </w:r>
    </w:p>
    <w:p w:rsidR="00705F0D" w:rsidRPr="00705F0D" w:rsidRDefault="00EC6A5B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в случае аннулирования лицензии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и/или на осуществление депозитарной деятельности – с момента вступления в силу решения об аннулировании лицензии; </w:t>
      </w:r>
    </w:p>
    <w:p w:rsidR="00705F0D" w:rsidRPr="00705F0D" w:rsidRDefault="00EC6A5B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F0D" w:rsidRPr="00705F0D">
        <w:rPr>
          <w:rFonts w:ascii="Times New Roman" w:hAnsi="Times New Roman" w:cs="Times New Roman"/>
        </w:rPr>
        <w:t xml:space="preserve"> в иных случаях, предусмотренных законодательством РФ.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5. </w:t>
      </w:r>
      <w:proofErr w:type="gramStart"/>
      <w:r w:rsidRPr="00705F0D">
        <w:rPr>
          <w:rFonts w:ascii="Times New Roman" w:hAnsi="Times New Roman" w:cs="Times New Roman"/>
        </w:rPr>
        <w:t xml:space="preserve">В срок до предполагаемой даты расторжения Договора Стороны должны предпринять все необходимые и достаточные действия для передачи Специализированным депозитарием имущества, составляющего пенсионные резервы Фонда, и документов в отношении имущества Фонда новому специализированному депозитарию в порядке и сроки, установленные законодательством РФ и Регламентом. </w:t>
      </w:r>
      <w:proofErr w:type="gramEnd"/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6. При прекращении (расторжении) настоящего Договора обязательства по проведению взаиморасчетов сохраняют силу до полного их исполнения Сторонами в соответствии с порядком оплаты расходов и услуг </w:t>
      </w:r>
      <w:r w:rsidR="00EC6A5B">
        <w:rPr>
          <w:rFonts w:ascii="Times New Roman" w:hAnsi="Times New Roman" w:cs="Times New Roman"/>
        </w:rPr>
        <w:t>Специализированного депозитария</w:t>
      </w:r>
      <w:r w:rsidRPr="00705F0D">
        <w:rPr>
          <w:rFonts w:ascii="Times New Roman" w:hAnsi="Times New Roman" w:cs="Times New Roman"/>
        </w:rPr>
        <w:t xml:space="preserve">. </w:t>
      </w:r>
      <w:r w:rsidR="009D6466">
        <w:rPr>
          <w:rFonts w:ascii="Times New Roman" w:hAnsi="Times New Roman" w:cs="Times New Roman"/>
        </w:rPr>
        <w:t>Управляющая компания</w:t>
      </w:r>
      <w:r w:rsidRPr="00705F0D">
        <w:rPr>
          <w:rFonts w:ascii="Times New Roman" w:hAnsi="Times New Roman" w:cs="Times New Roman"/>
        </w:rPr>
        <w:t xml:space="preserve"> обязуется оплатить услуги Специализированного депозитария на основании счетов Специализированного депозитария, в том числе выставленных после даты прекращения (расторжения) настоящего Договора.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7. Прекращение действия настоящего Договора является основанием для закрытия счета депо </w:t>
      </w:r>
      <w:r w:rsidR="009D6466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, открытого в соответствии с условиями настоящего Договора.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EC6A5B" w:rsidRDefault="00EC6A5B" w:rsidP="00EC6A5B">
      <w:pPr>
        <w:pStyle w:val="Default"/>
        <w:jc w:val="center"/>
        <w:rPr>
          <w:rFonts w:ascii="Times New Roman" w:hAnsi="Times New Roman" w:cs="Times New Roman"/>
          <w:bCs/>
        </w:rPr>
      </w:pPr>
      <w:r w:rsidRPr="00EC6A5B">
        <w:rPr>
          <w:rFonts w:ascii="Times New Roman" w:hAnsi="Times New Roman" w:cs="Times New Roman"/>
          <w:bCs/>
          <w:lang w:val="en-US"/>
        </w:rPr>
        <w:t>VIII</w:t>
      </w:r>
      <w:r w:rsidRPr="00EC6A5B">
        <w:rPr>
          <w:rFonts w:ascii="Times New Roman" w:hAnsi="Times New Roman" w:cs="Times New Roman"/>
          <w:bCs/>
        </w:rPr>
        <w:t>.</w:t>
      </w:r>
      <w:r w:rsidR="00705F0D" w:rsidRPr="00EC6A5B">
        <w:rPr>
          <w:rFonts w:ascii="Times New Roman" w:hAnsi="Times New Roman" w:cs="Times New Roman"/>
          <w:bCs/>
        </w:rPr>
        <w:t xml:space="preserve"> </w:t>
      </w:r>
      <w:r w:rsidRPr="00EC6A5B">
        <w:rPr>
          <w:rFonts w:ascii="Times New Roman" w:hAnsi="Times New Roman" w:cs="Times New Roman"/>
          <w:bCs/>
        </w:rPr>
        <w:t>Прочие условия договора</w:t>
      </w:r>
    </w:p>
    <w:p w:rsidR="00EC6A5B" w:rsidRPr="00705F0D" w:rsidRDefault="00EC6A5B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Неотъемлемой частью настоящего Договора являются Регламент и Условия.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2. Подписывая настоящий </w:t>
      </w:r>
      <w:proofErr w:type="gramStart"/>
      <w:r w:rsidRPr="00705F0D">
        <w:rPr>
          <w:rFonts w:ascii="Times New Roman" w:hAnsi="Times New Roman" w:cs="Times New Roman"/>
        </w:rPr>
        <w:t>Договор</w:t>
      </w:r>
      <w:proofErr w:type="gramEnd"/>
      <w:r w:rsidRPr="00705F0D">
        <w:rPr>
          <w:rFonts w:ascii="Times New Roman" w:hAnsi="Times New Roman" w:cs="Times New Roman"/>
        </w:rPr>
        <w:t xml:space="preserve"> </w:t>
      </w:r>
      <w:r w:rsidR="009D6466">
        <w:rPr>
          <w:rFonts w:ascii="Times New Roman" w:hAnsi="Times New Roman" w:cs="Times New Roman"/>
        </w:rPr>
        <w:t>Управляющая компания</w:t>
      </w:r>
      <w:r w:rsidRPr="00705F0D">
        <w:rPr>
          <w:rFonts w:ascii="Times New Roman" w:hAnsi="Times New Roman" w:cs="Times New Roman"/>
        </w:rPr>
        <w:t xml:space="preserve"> подтверждает, что ознакомлен</w:t>
      </w:r>
      <w:r w:rsidR="009D6466">
        <w:rPr>
          <w:rFonts w:ascii="Times New Roman" w:hAnsi="Times New Roman" w:cs="Times New Roman"/>
        </w:rPr>
        <w:t>а</w:t>
      </w:r>
      <w:r w:rsidRPr="00705F0D">
        <w:rPr>
          <w:rFonts w:ascii="Times New Roman" w:hAnsi="Times New Roman" w:cs="Times New Roman"/>
        </w:rPr>
        <w:t xml:space="preserve"> и соглас</w:t>
      </w:r>
      <w:r w:rsidR="009D6466">
        <w:rPr>
          <w:rFonts w:ascii="Times New Roman" w:hAnsi="Times New Roman" w:cs="Times New Roman"/>
        </w:rPr>
        <w:t>на</w:t>
      </w:r>
      <w:r w:rsidRPr="00705F0D">
        <w:rPr>
          <w:rFonts w:ascii="Times New Roman" w:hAnsi="Times New Roman" w:cs="Times New Roman"/>
        </w:rPr>
        <w:t xml:space="preserve"> с Регламентом и Условиями. </w:t>
      </w:r>
    </w:p>
    <w:p w:rsidR="00705F0D" w:rsidRPr="00705F0D" w:rsidRDefault="00705F0D" w:rsidP="00705F0D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3. Действующие редакции Условий и Регламента размещаются на Сайте и могут быть предоставлены по запросу </w:t>
      </w:r>
      <w:r w:rsidR="009D6466">
        <w:rPr>
          <w:rFonts w:ascii="Times New Roman" w:hAnsi="Times New Roman" w:cs="Times New Roman"/>
        </w:rPr>
        <w:t>Управляющей компании</w:t>
      </w:r>
      <w:r w:rsidRPr="00705F0D">
        <w:rPr>
          <w:rFonts w:ascii="Times New Roman" w:hAnsi="Times New Roman" w:cs="Times New Roman"/>
        </w:rPr>
        <w:t xml:space="preserve"> в электронном виде или на бумажном носителе. </w:t>
      </w:r>
    </w:p>
    <w:p w:rsidR="00705F0D" w:rsidRPr="00705F0D" w:rsidRDefault="00705F0D" w:rsidP="002458D8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4. Специализированный депозитарий уведомляет </w:t>
      </w:r>
      <w:r w:rsidR="009D6466">
        <w:rPr>
          <w:rFonts w:ascii="Times New Roman" w:hAnsi="Times New Roman" w:cs="Times New Roman"/>
        </w:rPr>
        <w:t>Управляющую компанию</w:t>
      </w:r>
      <w:r w:rsidRPr="00705F0D">
        <w:rPr>
          <w:rFonts w:ascii="Times New Roman" w:hAnsi="Times New Roman" w:cs="Times New Roman"/>
        </w:rPr>
        <w:t xml:space="preserve"> об изменении Регламента и/или Условий не </w:t>
      </w:r>
      <w:proofErr w:type="gramStart"/>
      <w:r w:rsidRPr="00705F0D">
        <w:rPr>
          <w:rFonts w:ascii="Times New Roman" w:hAnsi="Times New Roman" w:cs="Times New Roman"/>
        </w:rPr>
        <w:t>позднее</w:t>
      </w:r>
      <w:proofErr w:type="gramEnd"/>
      <w:r w:rsidRPr="00705F0D">
        <w:rPr>
          <w:rFonts w:ascii="Times New Roman" w:hAnsi="Times New Roman" w:cs="Times New Roman"/>
        </w:rPr>
        <w:t xml:space="preserve"> чем за </w:t>
      </w:r>
      <w:r w:rsidR="002458D8">
        <w:rPr>
          <w:rFonts w:ascii="Times New Roman" w:hAnsi="Times New Roman" w:cs="Times New Roman"/>
        </w:rPr>
        <w:t>7</w:t>
      </w:r>
      <w:r w:rsidRPr="00705F0D">
        <w:rPr>
          <w:rFonts w:ascii="Times New Roman" w:hAnsi="Times New Roman" w:cs="Times New Roman"/>
        </w:rPr>
        <w:t xml:space="preserve"> (Десять) календарных дней до даты вступления их в силу путем размещения новой редакции Регламента и/или Условий (изменений в Условия) и информационного сообщения о вступлении их в силу на Сайте</w:t>
      </w:r>
      <w:r w:rsidR="002458D8">
        <w:rPr>
          <w:rFonts w:ascii="Times New Roman" w:hAnsi="Times New Roman" w:cs="Times New Roman"/>
        </w:rPr>
        <w:t xml:space="preserve"> Специализированного депозитария</w:t>
      </w:r>
      <w:r w:rsidRPr="00705F0D">
        <w:rPr>
          <w:rFonts w:ascii="Times New Roman" w:hAnsi="Times New Roman" w:cs="Times New Roman"/>
        </w:rPr>
        <w:t xml:space="preserve">.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5. Если в результате внесения изменений в Регламент и/или Условия отдельные пункты настоящего Договора вступают в противоречие с Регламентом и/или Условиями, то Договор действует в части, не противоречащей Регламенту и/или Условиям. </w:t>
      </w:r>
    </w:p>
    <w:p w:rsid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6. Если в результате изменения законодательства РФ отдельные положения настоящего Договора вступают в противоречие с законодательством РФ, Договор действует в части, не противоречащей законодательству РФ до момента внесения изменений в Договор. </w:t>
      </w:r>
    </w:p>
    <w:p w:rsidR="002458D8" w:rsidRPr="00705F0D" w:rsidRDefault="002458D8" w:rsidP="00705F0D">
      <w:pPr>
        <w:pStyle w:val="Default"/>
        <w:jc w:val="both"/>
        <w:rPr>
          <w:rFonts w:ascii="Times New Roman" w:hAnsi="Times New Roman" w:cs="Times New Roman"/>
        </w:rPr>
      </w:pPr>
    </w:p>
    <w:p w:rsidR="002458D8" w:rsidRPr="002458D8" w:rsidRDefault="002458D8" w:rsidP="002458D8">
      <w:pPr>
        <w:pStyle w:val="Default"/>
        <w:jc w:val="center"/>
        <w:rPr>
          <w:rFonts w:ascii="Times New Roman" w:hAnsi="Times New Roman" w:cs="Times New Roman"/>
          <w:bCs/>
        </w:rPr>
      </w:pPr>
      <w:r w:rsidRPr="002458D8">
        <w:rPr>
          <w:rFonts w:ascii="Times New Roman" w:hAnsi="Times New Roman" w:cs="Times New Roman"/>
          <w:bCs/>
          <w:lang w:val="en-US"/>
        </w:rPr>
        <w:t>IX</w:t>
      </w:r>
      <w:r w:rsidRPr="008D20DC">
        <w:rPr>
          <w:rFonts w:ascii="Times New Roman" w:hAnsi="Times New Roman" w:cs="Times New Roman"/>
          <w:bCs/>
        </w:rPr>
        <w:t xml:space="preserve">. </w:t>
      </w:r>
      <w:r w:rsidRPr="002458D8">
        <w:rPr>
          <w:rFonts w:ascii="Times New Roman" w:hAnsi="Times New Roman" w:cs="Times New Roman"/>
          <w:bCs/>
        </w:rPr>
        <w:t>Заключительные положения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  <w:b/>
          <w:bCs/>
        </w:rPr>
        <w:t xml:space="preserve"> </w:t>
      </w:r>
    </w:p>
    <w:p w:rsidR="00705F0D" w:rsidRPr="00705F0D" w:rsidRDefault="00705F0D" w:rsidP="00705F0D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705F0D">
        <w:rPr>
          <w:rFonts w:ascii="Times New Roman" w:hAnsi="Times New Roman" w:cs="Times New Roman"/>
        </w:rPr>
        <w:t xml:space="preserve">1.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</w:t>
      </w:r>
    </w:p>
    <w:p w:rsidR="008D20DC" w:rsidRPr="008D20DC" w:rsidRDefault="008D20DC" w:rsidP="008D20DC">
      <w:pPr>
        <w:widowControl w:val="0"/>
        <w:jc w:val="both"/>
        <w:rPr>
          <w:sz w:val="24"/>
          <w:szCs w:val="24"/>
        </w:rPr>
      </w:pPr>
      <w:r w:rsidRPr="008D20DC">
        <w:rPr>
          <w:sz w:val="24"/>
          <w:szCs w:val="24"/>
        </w:rPr>
        <w:t>2. Споры,  возникающие  между  Сторонами  в  связи  с исполнением настоящего договора, подлежат   разрешению   путем   переговоров,   а при невозможности такого их разрешения - в Арбитражном суде в порядке, установленном действующим законодательстве.</w:t>
      </w:r>
    </w:p>
    <w:p w:rsidR="008D20DC" w:rsidRPr="008D20DC" w:rsidRDefault="008D20DC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Pr="00705F0D" w:rsidRDefault="008D20DC" w:rsidP="00705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5F0D" w:rsidRPr="00705F0D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двух</w:t>
      </w:r>
      <w:r w:rsidR="00705F0D" w:rsidRPr="00705F0D">
        <w:rPr>
          <w:rFonts w:ascii="Times New Roman" w:hAnsi="Times New Roman" w:cs="Times New Roman"/>
        </w:rPr>
        <w:t xml:space="preserve"> экземплярах, имеющих одинаковую юридическую силу, по одному для каждой из Сторон. </w:t>
      </w:r>
    </w:p>
    <w:p w:rsidR="00705F0D" w:rsidRPr="00705F0D" w:rsidRDefault="00705F0D" w:rsidP="00705F0D">
      <w:pPr>
        <w:pStyle w:val="Default"/>
        <w:jc w:val="both"/>
        <w:rPr>
          <w:rFonts w:ascii="Times New Roman" w:hAnsi="Times New Roman" w:cs="Times New Roman"/>
        </w:rPr>
      </w:pPr>
    </w:p>
    <w:p w:rsidR="00705F0D" w:rsidRDefault="00705F0D" w:rsidP="00705F0D">
      <w:pPr>
        <w:pStyle w:val="ConsPlusNormal"/>
        <w:ind w:left="54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5F0D" w:rsidRDefault="00705F0D" w:rsidP="00705F0D">
      <w:pPr>
        <w:pStyle w:val="ConsPlusNormal"/>
        <w:ind w:left="54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17AC" w:rsidRDefault="008D20DC" w:rsidP="008D20D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0D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705F0D" w:rsidRPr="008D20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0DC">
        <w:rPr>
          <w:rFonts w:ascii="Times New Roman" w:hAnsi="Times New Roman" w:cs="Times New Roman"/>
          <w:bCs/>
          <w:sz w:val="24"/>
          <w:szCs w:val="24"/>
        </w:rPr>
        <w:t>Реквизиты и подписи сторон</w:t>
      </w:r>
    </w:p>
    <w:p w:rsidR="008D20DC" w:rsidRDefault="008D20DC" w:rsidP="008D20D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0DC" w:rsidRDefault="008D20DC" w:rsidP="008D20D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0DC" w:rsidRPr="008D20DC" w:rsidRDefault="008D20DC" w:rsidP="008D20DC">
      <w:pPr>
        <w:pStyle w:val="ConsPlusNormal"/>
        <w:ind w:left="54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25"/>
        <w:gridCol w:w="4253"/>
      </w:tblGrid>
      <w:tr w:rsidR="00705F0D" w:rsidRPr="00705F0D" w:rsidTr="003E1355">
        <w:trPr>
          <w:trHeight w:val="51"/>
        </w:trPr>
        <w:tc>
          <w:tcPr>
            <w:tcW w:w="4786" w:type="dxa"/>
          </w:tcPr>
          <w:p w:rsidR="008D20DC" w:rsidRDefault="00705F0D" w:rsidP="008D20DC">
            <w:pPr>
              <w:rPr>
                <w:b/>
                <w:sz w:val="24"/>
                <w:szCs w:val="24"/>
              </w:rPr>
            </w:pPr>
            <w:r w:rsidRPr="00705F0D">
              <w:rPr>
                <w:b/>
                <w:sz w:val="24"/>
                <w:szCs w:val="24"/>
              </w:rPr>
              <w:t xml:space="preserve">СПЕЦИАЛИЗИРОВАННЫЙ ДЕПОЗИТАРИЙ </w:t>
            </w:r>
          </w:p>
          <w:p w:rsidR="00705F0D" w:rsidRPr="00705F0D" w:rsidRDefault="008D20DC" w:rsidP="008D2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«КОМПАНИЯ ТАКТ»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9D6466" w:rsidP="003E1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УПРАВЛЯЮЩАЯ КОМПАНИЯ</w:t>
            </w:r>
            <w:r w:rsidR="00705F0D" w:rsidRPr="00705F0D">
              <w:rPr>
                <w:b/>
                <w:sz w:val="24"/>
                <w:szCs w:val="24"/>
              </w:rPr>
              <w:t>:</w:t>
            </w: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  <w:tr w:rsidR="00705F0D" w:rsidRPr="00705F0D" w:rsidTr="003E1355">
        <w:trPr>
          <w:trHeight w:val="46"/>
        </w:trPr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</w:tr>
    </w:tbl>
    <w:p w:rsidR="00705F0D" w:rsidRPr="00705F0D" w:rsidRDefault="00705F0D" w:rsidP="00705F0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25"/>
        <w:gridCol w:w="4253"/>
      </w:tblGrid>
      <w:tr w:rsidR="00705F0D" w:rsidRPr="00705F0D" w:rsidTr="003E1355">
        <w:tc>
          <w:tcPr>
            <w:tcW w:w="4786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  <w:r w:rsidRPr="00705F0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  <w:r w:rsidRPr="00705F0D">
              <w:rPr>
                <w:sz w:val="24"/>
                <w:szCs w:val="24"/>
              </w:rPr>
              <w:t>Руководитель</w:t>
            </w:r>
          </w:p>
        </w:tc>
      </w:tr>
      <w:tr w:rsidR="00705F0D" w:rsidRPr="00705F0D" w:rsidTr="003E1355">
        <w:tc>
          <w:tcPr>
            <w:tcW w:w="4786" w:type="dxa"/>
          </w:tcPr>
          <w:p w:rsidR="00705F0D" w:rsidRPr="00705F0D" w:rsidRDefault="00705F0D" w:rsidP="003E1355">
            <w:pPr>
              <w:jc w:val="center"/>
              <w:rPr>
                <w:sz w:val="24"/>
                <w:szCs w:val="24"/>
              </w:rPr>
            </w:pPr>
            <w:r w:rsidRPr="00705F0D">
              <w:rPr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05F0D">
              <w:rPr>
                <w:sz w:val="24"/>
                <w:szCs w:val="24"/>
                <w:vertAlign w:val="superscript"/>
              </w:rPr>
              <w:t>должность</w:t>
            </w:r>
          </w:p>
        </w:tc>
      </w:tr>
      <w:tr w:rsidR="00705F0D" w:rsidRPr="00705F0D" w:rsidTr="003E1355">
        <w:trPr>
          <w:cantSplit/>
          <w:trHeight w:val="780"/>
        </w:trPr>
        <w:tc>
          <w:tcPr>
            <w:tcW w:w="4786" w:type="dxa"/>
            <w:vAlign w:val="bottom"/>
          </w:tcPr>
          <w:p w:rsidR="00705F0D" w:rsidRPr="00705F0D" w:rsidRDefault="00705F0D" w:rsidP="003E1355">
            <w:pPr>
              <w:jc w:val="both"/>
              <w:rPr>
                <w:sz w:val="24"/>
                <w:szCs w:val="24"/>
              </w:rPr>
            </w:pPr>
            <w:r w:rsidRPr="00705F0D">
              <w:rPr>
                <w:sz w:val="24"/>
                <w:szCs w:val="24"/>
              </w:rPr>
              <w:t>___________________/______________/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jc w:val="right"/>
              <w:rPr>
                <w:sz w:val="24"/>
                <w:szCs w:val="24"/>
              </w:rPr>
            </w:pPr>
          </w:p>
          <w:p w:rsidR="00705F0D" w:rsidRPr="00705F0D" w:rsidRDefault="00705F0D" w:rsidP="003E1355">
            <w:pPr>
              <w:jc w:val="right"/>
              <w:rPr>
                <w:sz w:val="24"/>
                <w:szCs w:val="24"/>
              </w:rPr>
            </w:pPr>
          </w:p>
          <w:p w:rsidR="00705F0D" w:rsidRPr="00705F0D" w:rsidRDefault="00705F0D" w:rsidP="003E1355">
            <w:pPr>
              <w:jc w:val="both"/>
              <w:rPr>
                <w:sz w:val="24"/>
                <w:szCs w:val="24"/>
              </w:rPr>
            </w:pPr>
            <w:r w:rsidRPr="00705F0D">
              <w:rPr>
                <w:sz w:val="24"/>
                <w:szCs w:val="24"/>
              </w:rPr>
              <w:t>____________________/____________/</w:t>
            </w:r>
          </w:p>
        </w:tc>
      </w:tr>
      <w:tr w:rsidR="00705F0D" w:rsidRPr="00705F0D" w:rsidTr="003E1355">
        <w:tc>
          <w:tcPr>
            <w:tcW w:w="4786" w:type="dxa"/>
          </w:tcPr>
          <w:p w:rsidR="00705F0D" w:rsidRPr="00705F0D" w:rsidRDefault="00705F0D" w:rsidP="003E1355">
            <w:pPr>
              <w:jc w:val="center"/>
              <w:rPr>
                <w:b/>
                <w:caps/>
                <w:sz w:val="24"/>
                <w:szCs w:val="24"/>
              </w:rPr>
            </w:pPr>
            <w:r w:rsidRPr="00705F0D">
              <w:rPr>
                <w:sz w:val="24"/>
                <w:szCs w:val="24"/>
                <w:vertAlign w:val="superscript"/>
              </w:rPr>
              <w:t>подпись                               Ф.И.О.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rPr>
                <w:sz w:val="24"/>
                <w:szCs w:val="24"/>
                <w:vertAlign w:val="superscript"/>
              </w:rPr>
            </w:pPr>
            <w:r w:rsidRPr="00705F0D">
              <w:rPr>
                <w:sz w:val="24"/>
                <w:szCs w:val="24"/>
              </w:rPr>
              <w:t xml:space="preserve">                    </w:t>
            </w:r>
            <w:r w:rsidRPr="00705F0D">
              <w:rPr>
                <w:sz w:val="24"/>
                <w:szCs w:val="24"/>
                <w:vertAlign w:val="superscript"/>
              </w:rPr>
              <w:t>подпись                            Ф.И.О.</w:t>
            </w:r>
          </w:p>
        </w:tc>
      </w:tr>
      <w:tr w:rsidR="00705F0D" w:rsidRPr="00705F0D" w:rsidTr="003E1355">
        <w:tc>
          <w:tcPr>
            <w:tcW w:w="4786" w:type="dxa"/>
          </w:tcPr>
          <w:p w:rsidR="00705F0D" w:rsidRPr="00705F0D" w:rsidRDefault="00705F0D" w:rsidP="003E1355">
            <w:pPr>
              <w:jc w:val="center"/>
              <w:rPr>
                <w:b/>
                <w:caps/>
                <w:sz w:val="24"/>
                <w:szCs w:val="24"/>
              </w:rPr>
            </w:pPr>
            <w:r w:rsidRPr="00705F0D">
              <w:rPr>
                <w:b/>
                <w:caps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705F0D" w:rsidRPr="00705F0D" w:rsidRDefault="00705F0D" w:rsidP="003E1355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F0D" w:rsidRPr="00705F0D" w:rsidRDefault="00705F0D" w:rsidP="003E1355">
            <w:pPr>
              <w:jc w:val="center"/>
              <w:rPr>
                <w:b/>
                <w:caps/>
                <w:sz w:val="24"/>
                <w:szCs w:val="24"/>
              </w:rPr>
            </w:pPr>
            <w:r w:rsidRPr="00705F0D">
              <w:rPr>
                <w:b/>
                <w:caps/>
                <w:sz w:val="24"/>
                <w:szCs w:val="24"/>
              </w:rPr>
              <w:t>м.п.</w:t>
            </w:r>
          </w:p>
        </w:tc>
      </w:tr>
    </w:tbl>
    <w:p w:rsidR="000F5BB4" w:rsidRPr="000F5BB4" w:rsidRDefault="000F5BB4" w:rsidP="00705F0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5BB4" w:rsidRPr="000F5BB4" w:rsidSect="0055096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43" w:rsidRDefault="00582843" w:rsidP="00DA0F47">
      <w:r>
        <w:separator/>
      </w:r>
    </w:p>
  </w:endnote>
  <w:endnote w:type="continuationSeparator" w:id="0">
    <w:p w:rsidR="00582843" w:rsidRDefault="00582843" w:rsidP="00DA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43" w:rsidRDefault="00582843" w:rsidP="00DA0F47">
      <w:r>
        <w:separator/>
      </w:r>
    </w:p>
  </w:footnote>
  <w:footnote w:type="continuationSeparator" w:id="0">
    <w:p w:rsidR="00582843" w:rsidRDefault="00582843" w:rsidP="00DA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BA" w:rsidRDefault="00EA580F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 xml:space="preserve">3 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3670BA" w:rsidRDefault="00EA580F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к Р</w:t>
    </w:r>
    <w:r>
      <w:rPr>
        <w:rFonts w:ascii="Times New Roman" w:hAnsi="Times New Roman" w:cs="Times New Roman"/>
        <w:sz w:val="16"/>
        <w:szCs w:val="16"/>
      </w:rPr>
      <w:t>егламенту</w:t>
    </w:r>
    <w:r w:rsidR="003670BA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Специализированного депозитария </w:t>
    </w:r>
  </w:p>
  <w:p w:rsidR="003670BA" w:rsidRDefault="00EA580F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паевых 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>,</w:t>
    </w:r>
  </w:p>
  <w:p w:rsidR="00EA580F" w:rsidRPr="00F97EF2" w:rsidRDefault="00EA580F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негосударственных пенсионных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EA580F" w:rsidRPr="00F97EF2" w:rsidRDefault="00EA580F" w:rsidP="00F97EF2">
    <w:pPr>
      <w:pStyle w:val="a8"/>
      <w:jc w:val="right"/>
      <w:rPr>
        <w:sz w:val="16"/>
        <w:szCs w:val="16"/>
      </w:rPr>
    </w:pPr>
    <w:r>
      <w:rPr>
        <w:sz w:val="16"/>
        <w:szCs w:val="16"/>
      </w:rPr>
      <w:t>ООО</w:t>
    </w:r>
    <w:r w:rsidRPr="00F97EF2">
      <w:rPr>
        <w:sz w:val="16"/>
        <w:szCs w:val="16"/>
      </w:rPr>
      <w:t xml:space="preserve"> «КОМПАНИЯ ТАКТ»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6E"/>
    <w:multiLevelType w:val="hybridMultilevel"/>
    <w:tmpl w:val="EAE2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75679"/>
    <w:multiLevelType w:val="hybridMultilevel"/>
    <w:tmpl w:val="40B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3D80178E"/>
    <w:multiLevelType w:val="hybridMultilevel"/>
    <w:tmpl w:val="D212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6123B"/>
    <w:multiLevelType w:val="hybridMultilevel"/>
    <w:tmpl w:val="29503CB6"/>
    <w:lvl w:ilvl="0" w:tplc="9C24802E">
      <w:start w:val="4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4B6893"/>
    <w:multiLevelType w:val="multilevel"/>
    <w:tmpl w:val="140EE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7517778"/>
    <w:multiLevelType w:val="multilevel"/>
    <w:tmpl w:val="8CE824A6"/>
    <w:lvl w:ilvl="0">
      <w:start w:val="1"/>
      <w:numFmt w:val="decimal"/>
      <w:pStyle w:val="1Arial"/>
      <w:lvlText w:val="%1."/>
      <w:lvlJc w:val="left"/>
      <w:pPr>
        <w:tabs>
          <w:tab w:val="num" w:pos="0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5BD52EA"/>
    <w:multiLevelType w:val="hybridMultilevel"/>
    <w:tmpl w:val="445C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772775"/>
    <w:multiLevelType w:val="hybridMultilevel"/>
    <w:tmpl w:val="CE447CF6"/>
    <w:lvl w:ilvl="0" w:tplc="405A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47"/>
    <w:rsid w:val="00003070"/>
    <w:rsid w:val="000079AD"/>
    <w:rsid w:val="000117AC"/>
    <w:rsid w:val="000127C2"/>
    <w:rsid w:val="00014C34"/>
    <w:rsid w:val="00015677"/>
    <w:rsid w:val="00015A16"/>
    <w:rsid w:val="00015D60"/>
    <w:rsid w:val="00015E3F"/>
    <w:rsid w:val="00016025"/>
    <w:rsid w:val="00017E0B"/>
    <w:rsid w:val="00020142"/>
    <w:rsid w:val="000214EB"/>
    <w:rsid w:val="0002235E"/>
    <w:rsid w:val="000236B5"/>
    <w:rsid w:val="00024473"/>
    <w:rsid w:val="00030974"/>
    <w:rsid w:val="00031E6B"/>
    <w:rsid w:val="0003238C"/>
    <w:rsid w:val="00035D2C"/>
    <w:rsid w:val="000373DA"/>
    <w:rsid w:val="00040CA5"/>
    <w:rsid w:val="00040F15"/>
    <w:rsid w:val="0004133B"/>
    <w:rsid w:val="00043642"/>
    <w:rsid w:val="0004599D"/>
    <w:rsid w:val="00045D1F"/>
    <w:rsid w:val="0004722F"/>
    <w:rsid w:val="00050496"/>
    <w:rsid w:val="00052AE0"/>
    <w:rsid w:val="00053672"/>
    <w:rsid w:val="000539BF"/>
    <w:rsid w:val="00055232"/>
    <w:rsid w:val="0005661B"/>
    <w:rsid w:val="000574AA"/>
    <w:rsid w:val="00057D3F"/>
    <w:rsid w:val="00060916"/>
    <w:rsid w:val="00060E21"/>
    <w:rsid w:val="00060E4E"/>
    <w:rsid w:val="000614C7"/>
    <w:rsid w:val="00062376"/>
    <w:rsid w:val="000627E9"/>
    <w:rsid w:val="00063C5B"/>
    <w:rsid w:val="00063D6C"/>
    <w:rsid w:val="00063F62"/>
    <w:rsid w:val="0006472E"/>
    <w:rsid w:val="00065339"/>
    <w:rsid w:val="00067069"/>
    <w:rsid w:val="00067277"/>
    <w:rsid w:val="00071CBD"/>
    <w:rsid w:val="0007565C"/>
    <w:rsid w:val="000771EE"/>
    <w:rsid w:val="00080097"/>
    <w:rsid w:val="00082227"/>
    <w:rsid w:val="00083331"/>
    <w:rsid w:val="000843B0"/>
    <w:rsid w:val="000861F8"/>
    <w:rsid w:val="00086F13"/>
    <w:rsid w:val="00087135"/>
    <w:rsid w:val="00087F67"/>
    <w:rsid w:val="00092859"/>
    <w:rsid w:val="0009328E"/>
    <w:rsid w:val="00094124"/>
    <w:rsid w:val="00094967"/>
    <w:rsid w:val="000951F7"/>
    <w:rsid w:val="000952FB"/>
    <w:rsid w:val="000954AF"/>
    <w:rsid w:val="00095DCF"/>
    <w:rsid w:val="00096710"/>
    <w:rsid w:val="000A18E9"/>
    <w:rsid w:val="000A1965"/>
    <w:rsid w:val="000A50D4"/>
    <w:rsid w:val="000A644C"/>
    <w:rsid w:val="000A6E3D"/>
    <w:rsid w:val="000B0A77"/>
    <w:rsid w:val="000B0B8F"/>
    <w:rsid w:val="000B217E"/>
    <w:rsid w:val="000B2FA6"/>
    <w:rsid w:val="000B4A59"/>
    <w:rsid w:val="000C1369"/>
    <w:rsid w:val="000C1BB7"/>
    <w:rsid w:val="000C33CE"/>
    <w:rsid w:val="000C3808"/>
    <w:rsid w:val="000C389E"/>
    <w:rsid w:val="000C3B4A"/>
    <w:rsid w:val="000C73AA"/>
    <w:rsid w:val="000C78E5"/>
    <w:rsid w:val="000D4AA5"/>
    <w:rsid w:val="000D6275"/>
    <w:rsid w:val="000D6EB4"/>
    <w:rsid w:val="000E080D"/>
    <w:rsid w:val="000E413D"/>
    <w:rsid w:val="000E6869"/>
    <w:rsid w:val="000E6C9B"/>
    <w:rsid w:val="000E7D52"/>
    <w:rsid w:val="000E7F13"/>
    <w:rsid w:val="000F0349"/>
    <w:rsid w:val="000F13D5"/>
    <w:rsid w:val="000F273A"/>
    <w:rsid w:val="000F2C01"/>
    <w:rsid w:val="000F40AB"/>
    <w:rsid w:val="000F44F6"/>
    <w:rsid w:val="000F5209"/>
    <w:rsid w:val="000F5BB4"/>
    <w:rsid w:val="000F60CC"/>
    <w:rsid w:val="000F7014"/>
    <w:rsid w:val="000F76D2"/>
    <w:rsid w:val="001021F9"/>
    <w:rsid w:val="00103B3F"/>
    <w:rsid w:val="00103BC6"/>
    <w:rsid w:val="00103CBD"/>
    <w:rsid w:val="0010429B"/>
    <w:rsid w:val="00105769"/>
    <w:rsid w:val="00105AD4"/>
    <w:rsid w:val="00106D00"/>
    <w:rsid w:val="001070EF"/>
    <w:rsid w:val="00110357"/>
    <w:rsid w:val="00110E8B"/>
    <w:rsid w:val="001135D0"/>
    <w:rsid w:val="00113EE3"/>
    <w:rsid w:val="00120A3D"/>
    <w:rsid w:val="0012204C"/>
    <w:rsid w:val="001227F4"/>
    <w:rsid w:val="00123479"/>
    <w:rsid w:val="00123B51"/>
    <w:rsid w:val="0012587C"/>
    <w:rsid w:val="00125F94"/>
    <w:rsid w:val="001307C7"/>
    <w:rsid w:val="00132FA0"/>
    <w:rsid w:val="00133417"/>
    <w:rsid w:val="00133B36"/>
    <w:rsid w:val="00134F7C"/>
    <w:rsid w:val="00137089"/>
    <w:rsid w:val="00141D0E"/>
    <w:rsid w:val="00142920"/>
    <w:rsid w:val="00142F3D"/>
    <w:rsid w:val="00143481"/>
    <w:rsid w:val="001503E0"/>
    <w:rsid w:val="00153074"/>
    <w:rsid w:val="00154F0D"/>
    <w:rsid w:val="00156B70"/>
    <w:rsid w:val="001571A0"/>
    <w:rsid w:val="001575BD"/>
    <w:rsid w:val="00160C9F"/>
    <w:rsid w:val="00162057"/>
    <w:rsid w:val="00162A85"/>
    <w:rsid w:val="0016400F"/>
    <w:rsid w:val="00164B95"/>
    <w:rsid w:val="00165D8A"/>
    <w:rsid w:val="001677D6"/>
    <w:rsid w:val="00170FA7"/>
    <w:rsid w:val="00171E75"/>
    <w:rsid w:val="00171EAB"/>
    <w:rsid w:val="001728AC"/>
    <w:rsid w:val="00172AB9"/>
    <w:rsid w:val="00173D94"/>
    <w:rsid w:val="00174A3C"/>
    <w:rsid w:val="00176665"/>
    <w:rsid w:val="00177D34"/>
    <w:rsid w:val="00180554"/>
    <w:rsid w:val="0018128E"/>
    <w:rsid w:val="001818C3"/>
    <w:rsid w:val="00181E5D"/>
    <w:rsid w:val="00182049"/>
    <w:rsid w:val="00182D67"/>
    <w:rsid w:val="00184712"/>
    <w:rsid w:val="0018530C"/>
    <w:rsid w:val="00186893"/>
    <w:rsid w:val="00187DB2"/>
    <w:rsid w:val="001917BF"/>
    <w:rsid w:val="00191CFC"/>
    <w:rsid w:val="00192231"/>
    <w:rsid w:val="00192296"/>
    <w:rsid w:val="001926D9"/>
    <w:rsid w:val="0019341C"/>
    <w:rsid w:val="0019412A"/>
    <w:rsid w:val="00197019"/>
    <w:rsid w:val="001971DD"/>
    <w:rsid w:val="0019754C"/>
    <w:rsid w:val="001976AF"/>
    <w:rsid w:val="001A0B7F"/>
    <w:rsid w:val="001A1202"/>
    <w:rsid w:val="001A194F"/>
    <w:rsid w:val="001A5FBB"/>
    <w:rsid w:val="001A7175"/>
    <w:rsid w:val="001B01C1"/>
    <w:rsid w:val="001B1002"/>
    <w:rsid w:val="001B1296"/>
    <w:rsid w:val="001B2653"/>
    <w:rsid w:val="001B2EFB"/>
    <w:rsid w:val="001B3905"/>
    <w:rsid w:val="001B4046"/>
    <w:rsid w:val="001B4F63"/>
    <w:rsid w:val="001B73B3"/>
    <w:rsid w:val="001B79A6"/>
    <w:rsid w:val="001C0662"/>
    <w:rsid w:val="001C0886"/>
    <w:rsid w:val="001C1FEF"/>
    <w:rsid w:val="001C294F"/>
    <w:rsid w:val="001C29EA"/>
    <w:rsid w:val="001C5FBC"/>
    <w:rsid w:val="001D2135"/>
    <w:rsid w:val="001D2386"/>
    <w:rsid w:val="001D2A94"/>
    <w:rsid w:val="001D5AD4"/>
    <w:rsid w:val="001D6FE9"/>
    <w:rsid w:val="001D7315"/>
    <w:rsid w:val="001D73F8"/>
    <w:rsid w:val="001D750D"/>
    <w:rsid w:val="001D7951"/>
    <w:rsid w:val="001D7B5D"/>
    <w:rsid w:val="001E3D5F"/>
    <w:rsid w:val="001E453B"/>
    <w:rsid w:val="001E543D"/>
    <w:rsid w:val="001E5F61"/>
    <w:rsid w:val="001E78C7"/>
    <w:rsid w:val="001F2C96"/>
    <w:rsid w:val="001F5893"/>
    <w:rsid w:val="001F60E0"/>
    <w:rsid w:val="001F79C3"/>
    <w:rsid w:val="001F7CB4"/>
    <w:rsid w:val="002000CC"/>
    <w:rsid w:val="002002A7"/>
    <w:rsid w:val="00200368"/>
    <w:rsid w:val="00202398"/>
    <w:rsid w:val="002046D7"/>
    <w:rsid w:val="00205FAB"/>
    <w:rsid w:val="002060EE"/>
    <w:rsid w:val="002078E6"/>
    <w:rsid w:val="00207D75"/>
    <w:rsid w:val="002123EB"/>
    <w:rsid w:val="0021404D"/>
    <w:rsid w:val="0021410B"/>
    <w:rsid w:val="002164B0"/>
    <w:rsid w:val="00216579"/>
    <w:rsid w:val="002165F1"/>
    <w:rsid w:val="00216683"/>
    <w:rsid w:val="00220110"/>
    <w:rsid w:val="00220158"/>
    <w:rsid w:val="00222865"/>
    <w:rsid w:val="002235B3"/>
    <w:rsid w:val="00224CB4"/>
    <w:rsid w:val="0022562B"/>
    <w:rsid w:val="00225BCA"/>
    <w:rsid w:val="00226ED9"/>
    <w:rsid w:val="00227236"/>
    <w:rsid w:val="00230421"/>
    <w:rsid w:val="002308DE"/>
    <w:rsid w:val="002317B1"/>
    <w:rsid w:val="00231C3F"/>
    <w:rsid w:val="00232BA7"/>
    <w:rsid w:val="00236199"/>
    <w:rsid w:val="0023780D"/>
    <w:rsid w:val="002410C3"/>
    <w:rsid w:val="002412D5"/>
    <w:rsid w:val="00241919"/>
    <w:rsid w:val="00244BD7"/>
    <w:rsid w:val="00245548"/>
    <w:rsid w:val="002458D8"/>
    <w:rsid w:val="00245C89"/>
    <w:rsid w:val="00245E63"/>
    <w:rsid w:val="002505CF"/>
    <w:rsid w:val="00250AAC"/>
    <w:rsid w:val="00251054"/>
    <w:rsid w:val="00252EBF"/>
    <w:rsid w:val="002534FE"/>
    <w:rsid w:val="00253689"/>
    <w:rsid w:val="00253A4A"/>
    <w:rsid w:val="002541A2"/>
    <w:rsid w:val="00255476"/>
    <w:rsid w:val="002559C5"/>
    <w:rsid w:val="002570F3"/>
    <w:rsid w:val="002574B5"/>
    <w:rsid w:val="0026139E"/>
    <w:rsid w:val="00263909"/>
    <w:rsid w:val="0026398A"/>
    <w:rsid w:val="002639E4"/>
    <w:rsid w:val="00265D2C"/>
    <w:rsid w:val="0026680F"/>
    <w:rsid w:val="00270BC1"/>
    <w:rsid w:val="00270E7E"/>
    <w:rsid w:val="00272782"/>
    <w:rsid w:val="0027373E"/>
    <w:rsid w:val="00274DB9"/>
    <w:rsid w:val="00281BE1"/>
    <w:rsid w:val="00281CED"/>
    <w:rsid w:val="00282EE0"/>
    <w:rsid w:val="002831D0"/>
    <w:rsid w:val="00291617"/>
    <w:rsid w:val="002940D0"/>
    <w:rsid w:val="002958DC"/>
    <w:rsid w:val="00296F1D"/>
    <w:rsid w:val="0029756C"/>
    <w:rsid w:val="002A00D2"/>
    <w:rsid w:val="002A119B"/>
    <w:rsid w:val="002A30ED"/>
    <w:rsid w:val="002A3FC7"/>
    <w:rsid w:val="002A5089"/>
    <w:rsid w:val="002A54F5"/>
    <w:rsid w:val="002A5CAB"/>
    <w:rsid w:val="002A7184"/>
    <w:rsid w:val="002B064C"/>
    <w:rsid w:val="002B13C1"/>
    <w:rsid w:val="002B57E5"/>
    <w:rsid w:val="002B7193"/>
    <w:rsid w:val="002B7C43"/>
    <w:rsid w:val="002C018E"/>
    <w:rsid w:val="002C054D"/>
    <w:rsid w:val="002C6759"/>
    <w:rsid w:val="002D02B8"/>
    <w:rsid w:val="002D18AA"/>
    <w:rsid w:val="002D3A43"/>
    <w:rsid w:val="002D3B84"/>
    <w:rsid w:val="002D7808"/>
    <w:rsid w:val="002E325D"/>
    <w:rsid w:val="002E3DAF"/>
    <w:rsid w:val="002E40FD"/>
    <w:rsid w:val="002E41E6"/>
    <w:rsid w:val="002E7A3F"/>
    <w:rsid w:val="002E7E7E"/>
    <w:rsid w:val="002F0CD0"/>
    <w:rsid w:val="002F1A8F"/>
    <w:rsid w:val="002F4E8B"/>
    <w:rsid w:val="002F5EDF"/>
    <w:rsid w:val="002F636D"/>
    <w:rsid w:val="002F6D05"/>
    <w:rsid w:val="002F7704"/>
    <w:rsid w:val="002F7B5E"/>
    <w:rsid w:val="002F7D23"/>
    <w:rsid w:val="003008F7"/>
    <w:rsid w:val="00300C6D"/>
    <w:rsid w:val="00300F4E"/>
    <w:rsid w:val="0030282C"/>
    <w:rsid w:val="00303DCB"/>
    <w:rsid w:val="00304313"/>
    <w:rsid w:val="003049DC"/>
    <w:rsid w:val="00306745"/>
    <w:rsid w:val="00307E76"/>
    <w:rsid w:val="0031332A"/>
    <w:rsid w:val="00313DF9"/>
    <w:rsid w:val="00314A70"/>
    <w:rsid w:val="00315195"/>
    <w:rsid w:val="003158A9"/>
    <w:rsid w:val="00317175"/>
    <w:rsid w:val="00317547"/>
    <w:rsid w:val="00322F74"/>
    <w:rsid w:val="00323DD5"/>
    <w:rsid w:val="00323DE1"/>
    <w:rsid w:val="00325143"/>
    <w:rsid w:val="00327A8F"/>
    <w:rsid w:val="00332954"/>
    <w:rsid w:val="00332B06"/>
    <w:rsid w:val="00332FC0"/>
    <w:rsid w:val="00333DA9"/>
    <w:rsid w:val="003345AD"/>
    <w:rsid w:val="00335814"/>
    <w:rsid w:val="00336743"/>
    <w:rsid w:val="00343A1A"/>
    <w:rsid w:val="003442E0"/>
    <w:rsid w:val="00346B4E"/>
    <w:rsid w:val="0034726F"/>
    <w:rsid w:val="00350B7B"/>
    <w:rsid w:val="003515B5"/>
    <w:rsid w:val="00352FDB"/>
    <w:rsid w:val="003557DF"/>
    <w:rsid w:val="0036022E"/>
    <w:rsid w:val="00360EC5"/>
    <w:rsid w:val="003622E6"/>
    <w:rsid w:val="00362319"/>
    <w:rsid w:val="00363D07"/>
    <w:rsid w:val="00364106"/>
    <w:rsid w:val="0036430E"/>
    <w:rsid w:val="00365365"/>
    <w:rsid w:val="003670BA"/>
    <w:rsid w:val="00367587"/>
    <w:rsid w:val="00370611"/>
    <w:rsid w:val="003706BA"/>
    <w:rsid w:val="00371BA5"/>
    <w:rsid w:val="003729D0"/>
    <w:rsid w:val="00373648"/>
    <w:rsid w:val="003746F8"/>
    <w:rsid w:val="00375006"/>
    <w:rsid w:val="003755A5"/>
    <w:rsid w:val="00375DB5"/>
    <w:rsid w:val="00376512"/>
    <w:rsid w:val="003768CE"/>
    <w:rsid w:val="00377B83"/>
    <w:rsid w:val="003809AB"/>
    <w:rsid w:val="00382EB6"/>
    <w:rsid w:val="003852AC"/>
    <w:rsid w:val="003853AF"/>
    <w:rsid w:val="00385F3B"/>
    <w:rsid w:val="003864CD"/>
    <w:rsid w:val="00387C7C"/>
    <w:rsid w:val="00387FCE"/>
    <w:rsid w:val="003911FD"/>
    <w:rsid w:val="003924FC"/>
    <w:rsid w:val="00392D9A"/>
    <w:rsid w:val="003930D5"/>
    <w:rsid w:val="00393B5F"/>
    <w:rsid w:val="003946C8"/>
    <w:rsid w:val="00394E48"/>
    <w:rsid w:val="00396D69"/>
    <w:rsid w:val="003A079D"/>
    <w:rsid w:val="003A0A67"/>
    <w:rsid w:val="003A20C2"/>
    <w:rsid w:val="003A3D19"/>
    <w:rsid w:val="003A3E09"/>
    <w:rsid w:val="003A400B"/>
    <w:rsid w:val="003A43FF"/>
    <w:rsid w:val="003A46E6"/>
    <w:rsid w:val="003A70E7"/>
    <w:rsid w:val="003A7ADB"/>
    <w:rsid w:val="003B1460"/>
    <w:rsid w:val="003B1BFC"/>
    <w:rsid w:val="003B1FC1"/>
    <w:rsid w:val="003B3773"/>
    <w:rsid w:val="003B4114"/>
    <w:rsid w:val="003B4159"/>
    <w:rsid w:val="003B4515"/>
    <w:rsid w:val="003B494C"/>
    <w:rsid w:val="003B6ADD"/>
    <w:rsid w:val="003B6FB0"/>
    <w:rsid w:val="003B7AA6"/>
    <w:rsid w:val="003C00CC"/>
    <w:rsid w:val="003C1AF6"/>
    <w:rsid w:val="003C2F2A"/>
    <w:rsid w:val="003C3328"/>
    <w:rsid w:val="003C3439"/>
    <w:rsid w:val="003C430B"/>
    <w:rsid w:val="003C4F06"/>
    <w:rsid w:val="003C5B5A"/>
    <w:rsid w:val="003C65C7"/>
    <w:rsid w:val="003C6ABC"/>
    <w:rsid w:val="003D0078"/>
    <w:rsid w:val="003D11FD"/>
    <w:rsid w:val="003D25D9"/>
    <w:rsid w:val="003D30F2"/>
    <w:rsid w:val="003D4655"/>
    <w:rsid w:val="003D6780"/>
    <w:rsid w:val="003D7ED5"/>
    <w:rsid w:val="003E10A9"/>
    <w:rsid w:val="003E1355"/>
    <w:rsid w:val="003E19C0"/>
    <w:rsid w:val="003E55A9"/>
    <w:rsid w:val="003F079D"/>
    <w:rsid w:val="003F0848"/>
    <w:rsid w:val="003F3E61"/>
    <w:rsid w:val="003F55B3"/>
    <w:rsid w:val="003F65D8"/>
    <w:rsid w:val="003F6E3F"/>
    <w:rsid w:val="003F767D"/>
    <w:rsid w:val="004000DF"/>
    <w:rsid w:val="00401729"/>
    <w:rsid w:val="00401F58"/>
    <w:rsid w:val="00405FBB"/>
    <w:rsid w:val="00406F2D"/>
    <w:rsid w:val="00407025"/>
    <w:rsid w:val="004109D7"/>
    <w:rsid w:val="00411CD6"/>
    <w:rsid w:val="00411F72"/>
    <w:rsid w:val="00412AEB"/>
    <w:rsid w:val="00412D8A"/>
    <w:rsid w:val="00414C8E"/>
    <w:rsid w:val="00414DFA"/>
    <w:rsid w:val="00417F32"/>
    <w:rsid w:val="0042071F"/>
    <w:rsid w:val="00422CD8"/>
    <w:rsid w:val="00423987"/>
    <w:rsid w:val="00423A4C"/>
    <w:rsid w:val="00423F89"/>
    <w:rsid w:val="00424B6C"/>
    <w:rsid w:val="0042517A"/>
    <w:rsid w:val="00425C67"/>
    <w:rsid w:val="0042741C"/>
    <w:rsid w:val="0043099B"/>
    <w:rsid w:val="004310A9"/>
    <w:rsid w:val="004331CB"/>
    <w:rsid w:val="00434ACA"/>
    <w:rsid w:val="004361C7"/>
    <w:rsid w:val="004376D5"/>
    <w:rsid w:val="00441097"/>
    <w:rsid w:val="00442FB4"/>
    <w:rsid w:val="004433F7"/>
    <w:rsid w:val="004440EF"/>
    <w:rsid w:val="00445A1E"/>
    <w:rsid w:val="00445BCE"/>
    <w:rsid w:val="00445CAD"/>
    <w:rsid w:val="00445DEB"/>
    <w:rsid w:val="00447056"/>
    <w:rsid w:val="0044705E"/>
    <w:rsid w:val="004501EF"/>
    <w:rsid w:val="00450E15"/>
    <w:rsid w:val="004514B8"/>
    <w:rsid w:val="00453F2E"/>
    <w:rsid w:val="00455353"/>
    <w:rsid w:val="00456C82"/>
    <w:rsid w:val="00456F2E"/>
    <w:rsid w:val="00460D3E"/>
    <w:rsid w:val="004622B5"/>
    <w:rsid w:val="00462D90"/>
    <w:rsid w:val="00463211"/>
    <w:rsid w:val="0046334E"/>
    <w:rsid w:val="00464513"/>
    <w:rsid w:val="00466CE8"/>
    <w:rsid w:val="004705C3"/>
    <w:rsid w:val="00471338"/>
    <w:rsid w:val="00473A4F"/>
    <w:rsid w:val="00474193"/>
    <w:rsid w:val="00474929"/>
    <w:rsid w:val="0047641D"/>
    <w:rsid w:val="00481E6E"/>
    <w:rsid w:val="00482FD1"/>
    <w:rsid w:val="00483EB0"/>
    <w:rsid w:val="00484386"/>
    <w:rsid w:val="00484DC9"/>
    <w:rsid w:val="0048505A"/>
    <w:rsid w:val="004876BB"/>
    <w:rsid w:val="00487973"/>
    <w:rsid w:val="00492270"/>
    <w:rsid w:val="004937C9"/>
    <w:rsid w:val="004958E2"/>
    <w:rsid w:val="00496752"/>
    <w:rsid w:val="00496CB0"/>
    <w:rsid w:val="00497E16"/>
    <w:rsid w:val="004A037A"/>
    <w:rsid w:val="004A1F1D"/>
    <w:rsid w:val="004A296A"/>
    <w:rsid w:val="004A6B0E"/>
    <w:rsid w:val="004A6C1D"/>
    <w:rsid w:val="004B1554"/>
    <w:rsid w:val="004B49AC"/>
    <w:rsid w:val="004B4BB8"/>
    <w:rsid w:val="004B67E3"/>
    <w:rsid w:val="004B7B17"/>
    <w:rsid w:val="004B7D4E"/>
    <w:rsid w:val="004C0465"/>
    <w:rsid w:val="004C280F"/>
    <w:rsid w:val="004C3645"/>
    <w:rsid w:val="004C3E16"/>
    <w:rsid w:val="004C512A"/>
    <w:rsid w:val="004C5A9B"/>
    <w:rsid w:val="004C5E7B"/>
    <w:rsid w:val="004C706F"/>
    <w:rsid w:val="004C71B9"/>
    <w:rsid w:val="004D03EA"/>
    <w:rsid w:val="004D2A5B"/>
    <w:rsid w:val="004D3DAD"/>
    <w:rsid w:val="004D40DE"/>
    <w:rsid w:val="004D48E0"/>
    <w:rsid w:val="004D6D65"/>
    <w:rsid w:val="004E1542"/>
    <w:rsid w:val="004E1611"/>
    <w:rsid w:val="004E1BBF"/>
    <w:rsid w:val="004E30BD"/>
    <w:rsid w:val="004E3D66"/>
    <w:rsid w:val="004E4188"/>
    <w:rsid w:val="004E4531"/>
    <w:rsid w:val="004E5B32"/>
    <w:rsid w:val="004E62E7"/>
    <w:rsid w:val="004E739B"/>
    <w:rsid w:val="004E73D1"/>
    <w:rsid w:val="004F16C0"/>
    <w:rsid w:val="004F1BB1"/>
    <w:rsid w:val="004F1D19"/>
    <w:rsid w:val="004F2F2A"/>
    <w:rsid w:val="004F305E"/>
    <w:rsid w:val="004F6D89"/>
    <w:rsid w:val="004F75E4"/>
    <w:rsid w:val="00500485"/>
    <w:rsid w:val="0050236C"/>
    <w:rsid w:val="0050274E"/>
    <w:rsid w:val="00502951"/>
    <w:rsid w:val="00502E6E"/>
    <w:rsid w:val="00502FAD"/>
    <w:rsid w:val="00503011"/>
    <w:rsid w:val="00504199"/>
    <w:rsid w:val="00504408"/>
    <w:rsid w:val="00504D31"/>
    <w:rsid w:val="0050682E"/>
    <w:rsid w:val="00506DE0"/>
    <w:rsid w:val="00507A1E"/>
    <w:rsid w:val="00511FAA"/>
    <w:rsid w:val="005139DB"/>
    <w:rsid w:val="00513E2C"/>
    <w:rsid w:val="00514A3B"/>
    <w:rsid w:val="00514D07"/>
    <w:rsid w:val="005150FC"/>
    <w:rsid w:val="005169B7"/>
    <w:rsid w:val="00516A96"/>
    <w:rsid w:val="00520F45"/>
    <w:rsid w:val="0052593B"/>
    <w:rsid w:val="00527240"/>
    <w:rsid w:val="00527359"/>
    <w:rsid w:val="00527925"/>
    <w:rsid w:val="00530EE0"/>
    <w:rsid w:val="00532240"/>
    <w:rsid w:val="00533B2E"/>
    <w:rsid w:val="00533DB5"/>
    <w:rsid w:val="00533DDF"/>
    <w:rsid w:val="0053419B"/>
    <w:rsid w:val="005344AE"/>
    <w:rsid w:val="005358BE"/>
    <w:rsid w:val="00536F4D"/>
    <w:rsid w:val="005413C9"/>
    <w:rsid w:val="00541473"/>
    <w:rsid w:val="00545762"/>
    <w:rsid w:val="00545792"/>
    <w:rsid w:val="00545960"/>
    <w:rsid w:val="00545FC9"/>
    <w:rsid w:val="005472E3"/>
    <w:rsid w:val="00547E62"/>
    <w:rsid w:val="00550966"/>
    <w:rsid w:val="00551ABF"/>
    <w:rsid w:val="00555C52"/>
    <w:rsid w:val="00556F46"/>
    <w:rsid w:val="00560614"/>
    <w:rsid w:val="00563817"/>
    <w:rsid w:val="00564B88"/>
    <w:rsid w:val="00564D11"/>
    <w:rsid w:val="00565BAB"/>
    <w:rsid w:val="00566243"/>
    <w:rsid w:val="00566717"/>
    <w:rsid w:val="00566967"/>
    <w:rsid w:val="00570AFB"/>
    <w:rsid w:val="00570FAE"/>
    <w:rsid w:val="00572550"/>
    <w:rsid w:val="005726FD"/>
    <w:rsid w:val="005731E3"/>
    <w:rsid w:val="00573712"/>
    <w:rsid w:val="00574E43"/>
    <w:rsid w:val="005779A7"/>
    <w:rsid w:val="0058064E"/>
    <w:rsid w:val="00582843"/>
    <w:rsid w:val="00582FFC"/>
    <w:rsid w:val="00583D6A"/>
    <w:rsid w:val="00584BB1"/>
    <w:rsid w:val="00585230"/>
    <w:rsid w:val="00585B12"/>
    <w:rsid w:val="00591063"/>
    <w:rsid w:val="005918AE"/>
    <w:rsid w:val="00591CE0"/>
    <w:rsid w:val="00592AD1"/>
    <w:rsid w:val="00592C7D"/>
    <w:rsid w:val="00594020"/>
    <w:rsid w:val="00596412"/>
    <w:rsid w:val="00596508"/>
    <w:rsid w:val="00597698"/>
    <w:rsid w:val="005A5895"/>
    <w:rsid w:val="005A59F0"/>
    <w:rsid w:val="005A5E04"/>
    <w:rsid w:val="005A6E30"/>
    <w:rsid w:val="005A7F24"/>
    <w:rsid w:val="005B049D"/>
    <w:rsid w:val="005B0DD3"/>
    <w:rsid w:val="005B280E"/>
    <w:rsid w:val="005B3361"/>
    <w:rsid w:val="005B5892"/>
    <w:rsid w:val="005B5FAE"/>
    <w:rsid w:val="005B7B0F"/>
    <w:rsid w:val="005C0A59"/>
    <w:rsid w:val="005C0D57"/>
    <w:rsid w:val="005C1930"/>
    <w:rsid w:val="005C29B4"/>
    <w:rsid w:val="005C3BFC"/>
    <w:rsid w:val="005C6463"/>
    <w:rsid w:val="005C6516"/>
    <w:rsid w:val="005C6D9A"/>
    <w:rsid w:val="005C6EA3"/>
    <w:rsid w:val="005D1E8E"/>
    <w:rsid w:val="005D3CAF"/>
    <w:rsid w:val="005D5464"/>
    <w:rsid w:val="005D705A"/>
    <w:rsid w:val="005E0455"/>
    <w:rsid w:val="005E2239"/>
    <w:rsid w:val="005E3E8B"/>
    <w:rsid w:val="005E44DF"/>
    <w:rsid w:val="005E53BE"/>
    <w:rsid w:val="005E685F"/>
    <w:rsid w:val="005E724C"/>
    <w:rsid w:val="005E7651"/>
    <w:rsid w:val="005E7B74"/>
    <w:rsid w:val="005F06A8"/>
    <w:rsid w:val="005F0D8F"/>
    <w:rsid w:val="005F15C5"/>
    <w:rsid w:val="005F1AB1"/>
    <w:rsid w:val="005F1ACD"/>
    <w:rsid w:val="005F44FD"/>
    <w:rsid w:val="00600D2B"/>
    <w:rsid w:val="00601B40"/>
    <w:rsid w:val="00604685"/>
    <w:rsid w:val="006049E3"/>
    <w:rsid w:val="00607772"/>
    <w:rsid w:val="00607ADE"/>
    <w:rsid w:val="00607B9F"/>
    <w:rsid w:val="006105ED"/>
    <w:rsid w:val="00610B3E"/>
    <w:rsid w:val="00610D16"/>
    <w:rsid w:val="006112F6"/>
    <w:rsid w:val="00612E3F"/>
    <w:rsid w:val="00615B96"/>
    <w:rsid w:val="0062130D"/>
    <w:rsid w:val="00625AFF"/>
    <w:rsid w:val="006265EB"/>
    <w:rsid w:val="00627407"/>
    <w:rsid w:val="0062791E"/>
    <w:rsid w:val="00627FBE"/>
    <w:rsid w:val="006300E9"/>
    <w:rsid w:val="00630883"/>
    <w:rsid w:val="00631074"/>
    <w:rsid w:val="00631E35"/>
    <w:rsid w:val="006327FA"/>
    <w:rsid w:val="00632F33"/>
    <w:rsid w:val="00633B6B"/>
    <w:rsid w:val="00633E47"/>
    <w:rsid w:val="00636A1B"/>
    <w:rsid w:val="00636A40"/>
    <w:rsid w:val="00636C43"/>
    <w:rsid w:val="006372BC"/>
    <w:rsid w:val="00637A21"/>
    <w:rsid w:val="0064044B"/>
    <w:rsid w:val="00641F9B"/>
    <w:rsid w:val="0064210E"/>
    <w:rsid w:val="00643B49"/>
    <w:rsid w:val="00645B4D"/>
    <w:rsid w:val="00646FD1"/>
    <w:rsid w:val="006478F3"/>
    <w:rsid w:val="00647DDB"/>
    <w:rsid w:val="00650D94"/>
    <w:rsid w:val="00651284"/>
    <w:rsid w:val="00652033"/>
    <w:rsid w:val="00652689"/>
    <w:rsid w:val="00652CFE"/>
    <w:rsid w:val="00653449"/>
    <w:rsid w:val="00657535"/>
    <w:rsid w:val="00657C87"/>
    <w:rsid w:val="00660348"/>
    <w:rsid w:val="0066048E"/>
    <w:rsid w:val="0066079B"/>
    <w:rsid w:val="00660C06"/>
    <w:rsid w:val="00663042"/>
    <w:rsid w:val="006661A1"/>
    <w:rsid w:val="0066688A"/>
    <w:rsid w:val="006676E2"/>
    <w:rsid w:val="006701C1"/>
    <w:rsid w:val="00671131"/>
    <w:rsid w:val="006714B5"/>
    <w:rsid w:val="00671604"/>
    <w:rsid w:val="006721B8"/>
    <w:rsid w:val="00672FB3"/>
    <w:rsid w:val="00672FF1"/>
    <w:rsid w:val="0067308A"/>
    <w:rsid w:val="006735A1"/>
    <w:rsid w:val="006748C9"/>
    <w:rsid w:val="0067560C"/>
    <w:rsid w:val="00676C29"/>
    <w:rsid w:val="006802EC"/>
    <w:rsid w:val="0068064C"/>
    <w:rsid w:val="006809AB"/>
    <w:rsid w:val="00680AB5"/>
    <w:rsid w:val="006821D6"/>
    <w:rsid w:val="00683004"/>
    <w:rsid w:val="00685C3A"/>
    <w:rsid w:val="006902F5"/>
    <w:rsid w:val="0069119B"/>
    <w:rsid w:val="00693141"/>
    <w:rsid w:val="00693337"/>
    <w:rsid w:val="00693727"/>
    <w:rsid w:val="006949ED"/>
    <w:rsid w:val="00694BCA"/>
    <w:rsid w:val="00695D44"/>
    <w:rsid w:val="006A2C69"/>
    <w:rsid w:val="006A3CCA"/>
    <w:rsid w:val="006A4316"/>
    <w:rsid w:val="006A7ADF"/>
    <w:rsid w:val="006B0001"/>
    <w:rsid w:val="006B1679"/>
    <w:rsid w:val="006B2888"/>
    <w:rsid w:val="006B3D9F"/>
    <w:rsid w:val="006B510A"/>
    <w:rsid w:val="006B5DBE"/>
    <w:rsid w:val="006C2FF6"/>
    <w:rsid w:val="006C391D"/>
    <w:rsid w:val="006C3EE5"/>
    <w:rsid w:val="006D0036"/>
    <w:rsid w:val="006D09A9"/>
    <w:rsid w:val="006D18F3"/>
    <w:rsid w:val="006D465C"/>
    <w:rsid w:val="006D4A83"/>
    <w:rsid w:val="006E0347"/>
    <w:rsid w:val="006E162B"/>
    <w:rsid w:val="006E19B7"/>
    <w:rsid w:val="006E2CC0"/>
    <w:rsid w:val="006E2ED1"/>
    <w:rsid w:val="006E4819"/>
    <w:rsid w:val="006E482A"/>
    <w:rsid w:val="006E4A19"/>
    <w:rsid w:val="006E4E10"/>
    <w:rsid w:val="006E61F4"/>
    <w:rsid w:val="006E666E"/>
    <w:rsid w:val="006E6766"/>
    <w:rsid w:val="006F12B0"/>
    <w:rsid w:val="006F18A7"/>
    <w:rsid w:val="006F22E6"/>
    <w:rsid w:val="006F49AE"/>
    <w:rsid w:val="006F6CBF"/>
    <w:rsid w:val="006F73F1"/>
    <w:rsid w:val="006F7426"/>
    <w:rsid w:val="00700882"/>
    <w:rsid w:val="00701343"/>
    <w:rsid w:val="00701B6E"/>
    <w:rsid w:val="007025E5"/>
    <w:rsid w:val="00705E65"/>
    <w:rsid w:val="00705F0D"/>
    <w:rsid w:val="00705F37"/>
    <w:rsid w:val="00707304"/>
    <w:rsid w:val="00707C18"/>
    <w:rsid w:val="007118C7"/>
    <w:rsid w:val="007123A9"/>
    <w:rsid w:val="007128E0"/>
    <w:rsid w:val="00712F04"/>
    <w:rsid w:val="007136F9"/>
    <w:rsid w:val="00713EDA"/>
    <w:rsid w:val="00715DBD"/>
    <w:rsid w:val="007169E2"/>
    <w:rsid w:val="0072123A"/>
    <w:rsid w:val="007224D1"/>
    <w:rsid w:val="00723370"/>
    <w:rsid w:val="00724682"/>
    <w:rsid w:val="007251F7"/>
    <w:rsid w:val="0073063A"/>
    <w:rsid w:val="007326B7"/>
    <w:rsid w:val="00736121"/>
    <w:rsid w:val="00736FF2"/>
    <w:rsid w:val="0074005C"/>
    <w:rsid w:val="007409F4"/>
    <w:rsid w:val="00740D1E"/>
    <w:rsid w:val="00740D49"/>
    <w:rsid w:val="0074404F"/>
    <w:rsid w:val="00744F10"/>
    <w:rsid w:val="007452E0"/>
    <w:rsid w:val="007473B0"/>
    <w:rsid w:val="00747DC9"/>
    <w:rsid w:val="00747FEC"/>
    <w:rsid w:val="0075113A"/>
    <w:rsid w:val="00751A30"/>
    <w:rsid w:val="007525B1"/>
    <w:rsid w:val="00752D5A"/>
    <w:rsid w:val="00754EC6"/>
    <w:rsid w:val="00757837"/>
    <w:rsid w:val="00762325"/>
    <w:rsid w:val="00762E6C"/>
    <w:rsid w:val="00763266"/>
    <w:rsid w:val="007632BA"/>
    <w:rsid w:val="00765FB5"/>
    <w:rsid w:val="007713D3"/>
    <w:rsid w:val="00771565"/>
    <w:rsid w:val="00772640"/>
    <w:rsid w:val="00772EA6"/>
    <w:rsid w:val="00775429"/>
    <w:rsid w:val="00780259"/>
    <w:rsid w:val="007812ED"/>
    <w:rsid w:val="007814B5"/>
    <w:rsid w:val="00781827"/>
    <w:rsid w:val="00782462"/>
    <w:rsid w:val="00782C25"/>
    <w:rsid w:val="00782EB2"/>
    <w:rsid w:val="00783DE7"/>
    <w:rsid w:val="007848EF"/>
    <w:rsid w:val="00784E08"/>
    <w:rsid w:val="00785E94"/>
    <w:rsid w:val="00785EFC"/>
    <w:rsid w:val="00787FD9"/>
    <w:rsid w:val="00792533"/>
    <w:rsid w:val="00794C44"/>
    <w:rsid w:val="00794E19"/>
    <w:rsid w:val="00797993"/>
    <w:rsid w:val="00797CBE"/>
    <w:rsid w:val="007A2A8E"/>
    <w:rsid w:val="007A44DA"/>
    <w:rsid w:val="007A4854"/>
    <w:rsid w:val="007A58D5"/>
    <w:rsid w:val="007A7BD8"/>
    <w:rsid w:val="007B1126"/>
    <w:rsid w:val="007B144B"/>
    <w:rsid w:val="007B2C09"/>
    <w:rsid w:val="007B36C6"/>
    <w:rsid w:val="007B4BB8"/>
    <w:rsid w:val="007B4BD6"/>
    <w:rsid w:val="007B4D09"/>
    <w:rsid w:val="007B5226"/>
    <w:rsid w:val="007B699B"/>
    <w:rsid w:val="007B7210"/>
    <w:rsid w:val="007C1D43"/>
    <w:rsid w:val="007C202F"/>
    <w:rsid w:val="007C58E3"/>
    <w:rsid w:val="007C5D96"/>
    <w:rsid w:val="007D15FE"/>
    <w:rsid w:val="007D4D1D"/>
    <w:rsid w:val="007D55DE"/>
    <w:rsid w:val="007D6F9A"/>
    <w:rsid w:val="007E27D5"/>
    <w:rsid w:val="007E2FAE"/>
    <w:rsid w:val="007E367E"/>
    <w:rsid w:val="007E460A"/>
    <w:rsid w:val="007E61DA"/>
    <w:rsid w:val="007E7F13"/>
    <w:rsid w:val="007F07B7"/>
    <w:rsid w:val="007F31A6"/>
    <w:rsid w:val="007F33FB"/>
    <w:rsid w:val="007F4707"/>
    <w:rsid w:val="007F4B74"/>
    <w:rsid w:val="007F751A"/>
    <w:rsid w:val="008002E4"/>
    <w:rsid w:val="008005E3"/>
    <w:rsid w:val="00800EAB"/>
    <w:rsid w:val="00801BB5"/>
    <w:rsid w:val="00803B27"/>
    <w:rsid w:val="00806028"/>
    <w:rsid w:val="008063BD"/>
    <w:rsid w:val="00806CFC"/>
    <w:rsid w:val="00810A41"/>
    <w:rsid w:val="00811450"/>
    <w:rsid w:val="00811B51"/>
    <w:rsid w:val="00813E59"/>
    <w:rsid w:val="00815F3D"/>
    <w:rsid w:val="008240CB"/>
    <w:rsid w:val="00827037"/>
    <w:rsid w:val="00831444"/>
    <w:rsid w:val="0083194B"/>
    <w:rsid w:val="00833002"/>
    <w:rsid w:val="00833CD8"/>
    <w:rsid w:val="008354D1"/>
    <w:rsid w:val="00836CB3"/>
    <w:rsid w:val="00836EF5"/>
    <w:rsid w:val="008403C9"/>
    <w:rsid w:val="00843EE4"/>
    <w:rsid w:val="008478F7"/>
    <w:rsid w:val="008511A3"/>
    <w:rsid w:val="00854518"/>
    <w:rsid w:val="008547BC"/>
    <w:rsid w:val="00854D40"/>
    <w:rsid w:val="008556CC"/>
    <w:rsid w:val="008604B7"/>
    <w:rsid w:val="00862339"/>
    <w:rsid w:val="00862B08"/>
    <w:rsid w:val="008639EE"/>
    <w:rsid w:val="00863EB3"/>
    <w:rsid w:val="008650E4"/>
    <w:rsid w:val="0087006D"/>
    <w:rsid w:val="00872569"/>
    <w:rsid w:val="0087265F"/>
    <w:rsid w:val="00872BC4"/>
    <w:rsid w:val="00872CAA"/>
    <w:rsid w:val="00872DB5"/>
    <w:rsid w:val="00874918"/>
    <w:rsid w:val="00875630"/>
    <w:rsid w:val="00876AD4"/>
    <w:rsid w:val="008777DD"/>
    <w:rsid w:val="00882D88"/>
    <w:rsid w:val="00883425"/>
    <w:rsid w:val="008853A7"/>
    <w:rsid w:val="008866E6"/>
    <w:rsid w:val="008868EB"/>
    <w:rsid w:val="00886B83"/>
    <w:rsid w:val="00890C8A"/>
    <w:rsid w:val="00890F45"/>
    <w:rsid w:val="0089105E"/>
    <w:rsid w:val="00891AF6"/>
    <w:rsid w:val="00892E94"/>
    <w:rsid w:val="00893502"/>
    <w:rsid w:val="00894065"/>
    <w:rsid w:val="00895A2C"/>
    <w:rsid w:val="008A03C1"/>
    <w:rsid w:val="008A0CB1"/>
    <w:rsid w:val="008A206A"/>
    <w:rsid w:val="008A3398"/>
    <w:rsid w:val="008A4071"/>
    <w:rsid w:val="008A48E9"/>
    <w:rsid w:val="008A689B"/>
    <w:rsid w:val="008A7B42"/>
    <w:rsid w:val="008A7CA6"/>
    <w:rsid w:val="008B0464"/>
    <w:rsid w:val="008B18E5"/>
    <w:rsid w:val="008B370C"/>
    <w:rsid w:val="008B4199"/>
    <w:rsid w:val="008B4217"/>
    <w:rsid w:val="008B4DD9"/>
    <w:rsid w:val="008B653C"/>
    <w:rsid w:val="008B66DA"/>
    <w:rsid w:val="008B6880"/>
    <w:rsid w:val="008C0852"/>
    <w:rsid w:val="008C397F"/>
    <w:rsid w:val="008C4300"/>
    <w:rsid w:val="008C62CD"/>
    <w:rsid w:val="008D0EAC"/>
    <w:rsid w:val="008D11E5"/>
    <w:rsid w:val="008D138F"/>
    <w:rsid w:val="008D1EDE"/>
    <w:rsid w:val="008D20DC"/>
    <w:rsid w:val="008D4FEA"/>
    <w:rsid w:val="008D58CE"/>
    <w:rsid w:val="008E10E9"/>
    <w:rsid w:val="008E281A"/>
    <w:rsid w:val="008E33B7"/>
    <w:rsid w:val="008E3EC2"/>
    <w:rsid w:val="008E54C0"/>
    <w:rsid w:val="008E59E5"/>
    <w:rsid w:val="008F0471"/>
    <w:rsid w:val="008F0C7A"/>
    <w:rsid w:val="008F0CA1"/>
    <w:rsid w:val="008F0FA6"/>
    <w:rsid w:val="008F2D44"/>
    <w:rsid w:val="008F5FC6"/>
    <w:rsid w:val="008F7A49"/>
    <w:rsid w:val="00901A0D"/>
    <w:rsid w:val="009022E0"/>
    <w:rsid w:val="00903145"/>
    <w:rsid w:val="009031A8"/>
    <w:rsid w:val="00904430"/>
    <w:rsid w:val="009056E5"/>
    <w:rsid w:val="00905B7C"/>
    <w:rsid w:val="009102F2"/>
    <w:rsid w:val="00910E52"/>
    <w:rsid w:val="00911E4A"/>
    <w:rsid w:val="00911FC0"/>
    <w:rsid w:val="0091218B"/>
    <w:rsid w:val="00914BEC"/>
    <w:rsid w:val="00915A0C"/>
    <w:rsid w:val="00915A70"/>
    <w:rsid w:val="00915FAF"/>
    <w:rsid w:val="00916AC9"/>
    <w:rsid w:val="00916BEB"/>
    <w:rsid w:val="00920AAE"/>
    <w:rsid w:val="00921EE3"/>
    <w:rsid w:val="009253BD"/>
    <w:rsid w:val="00925B20"/>
    <w:rsid w:val="009303BF"/>
    <w:rsid w:val="009307E0"/>
    <w:rsid w:val="009310EE"/>
    <w:rsid w:val="00932B99"/>
    <w:rsid w:val="00932ED5"/>
    <w:rsid w:val="0093435D"/>
    <w:rsid w:val="00935866"/>
    <w:rsid w:val="00942C16"/>
    <w:rsid w:val="009442E3"/>
    <w:rsid w:val="0094434C"/>
    <w:rsid w:val="00944A2C"/>
    <w:rsid w:val="00945B4F"/>
    <w:rsid w:val="00946822"/>
    <w:rsid w:val="00947376"/>
    <w:rsid w:val="009476C7"/>
    <w:rsid w:val="00951E1A"/>
    <w:rsid w:val="00953EBF"/>
    <w:rsid w:val="0095447A"/>
    <w:rsid w:val="00956718"/>
    <w:rsid w:val="00957969"/>
    <w:rsid w:val="00957B83"/>
    <w:rsid w:val="00960147"/>
    <w:rsid w:val="00960412"/>
    <w:rsid w:val="009607CA"/>
    <w:rsid w:val="0096095D"/>
    <w:rsid w:val="00960C1C"/>
    <w:rsid w:val="00960D18"/>
    <w:rsid w:val="00961907"/>
    <w:rsid w:val="009629AE"/>
    <w:rsid w:val="009647AC"/>
    <w:rsid w:val="00965471"/>
    <w:rsid w:val="0097056E"/>
    <w:rsid w:val="009723F7"/>
    <w:rsid w:val="009724ED"/>
    <w:rsid w:val="009725A8"/>
    <w:rsid w:val="009731E2"/>
    <w:rsid w:val="00973209"/>
    <w:rsid w:val="00973736"/>
    <w:rsid w:val="009779FD"/>
    <w:rsid w:val="00977A44"/>
    <w:rsid w:val="00980965"/>
    <w:rsid w:val="00984032"/>
    <w:rsid w:val="0098460F"/>
    <w:rsid w:val="00984E13"/>
    <w:rsid w:val="00986C0C"/>
    <w:rsid w:val="00990225"/>
    <w:rsid w:val="0099289A"/>
    <w:rsid w:val="00994C46"/>
    <w:rsid w:val="009952D0"/>
    <w:rsid w:val="00996B58"/>
    <w:rsid w:val="009A033B"/>
    <w:rsid w:val="009A0FA4"/>
    <w:rsid w:val="009A250F"/>
    <w:rsid w:val="009A2601"/>
    <w:rsid w:val="009A2BF2"/>
    <w:rsid w:val="009A3600"/>
    <w:rsid w:val="009A3892"/>
    <w:rsid w:val="009A398F"/>
    <w:rsid w:val="009A5BD5"/>
    <w:rsid w:val="009A6AC2"/>
    <w:rsid w:val="009A6DE8"/>
    <w:rsid w:val="009B0B52"/>
    <w:rsid w:val="009B19C1"/>
    <w:rsid w:val="009B4322"/>
    <w:rsid w:val="009B5604"/>
    <w:rsid w:val="009B71F5"/>
    <w:rsid w:val="009B7D01"/>
    <w:rsid w:val="009B7DE3"/>
    <w:rsid w:val="009B7EBA"/>
    <w:rsid w:val="009C001C"/>
    <w:rsid w:val="009C0628"/>
    <w:rsid w:val="009C0CCA"/>
    <w:rsid w:val="009C0E8C"/>
    <w:rsid w:val="009C1374"/>
    <w:rsid w:val="009C6006"/>
    <w:rsid w:val="009C6D48"/>
    <w:rsid w:val="009C7C37"/>
    <w:rsid w:val="009D0FE2"/>
    <w:rsid w:val="009D1289"/>
    <w:rsid w:val="009D158C"/>
    <w:rsid w:val="009D2DE5"/>
    <w:rsid w:val="009D4880"/>
    <w:rsid w:val="009D6466"/>
    <w:rsid w:val="009D7F9A"/>
    <w:rsid w:val="009E02CC"/>
    <w:rsid w:val="009E0863"/>
    <w:rsid w:val="009E2765"/>
    <w:rsid w:val="009E2A82"/>
    <w:rsid w:val="009E2E85"/>
    <w:rsid w:val="009E3751"/>
    <w:rsid w:val="009E55B6"/>
    <w:rsid w:val="009E59DE"/>
    <w:rsid w:val="009E5B4B"/>
    <w:rsid w:val="009E6075"/>
    <w:rsid w:val="009E7D5C"/>
    <w:rsid w:val="009F025F"/>
    <w:rsid w:val="009F0449"/>
    <w:rsid w:val="009F090C"/>
    <w:rsid w:val="009F1171"/>
    <w:rsid w:val="009F37B5"/>
    <w:rsid w:val="009F48D7"/>
    <w:rsid w:val="009F5C87"/>
    <w:rsid w:val="009F70AA"/>
    <w:rsid w:val="00A009E2"/>
    <w:rsid w:val="00A0193B"/>
    <w:rsid w:val="00A05948"/>
    <w:rsid w:val="00A063A2"/>
    <w:rsid w:val="00A11AEA"/>
    <w:rsid w:val="00A14123"/>
    <w:rsid w:val="00A17D07"/>
    <w:rsid w:val="00A20409"/>
    <w:rsid w:val="00A233E6"/>
    <w:rsid w:val="00A234ED"/>
    <w:rsid w:val="00A24098"/>
    <w:rsid w:val="00A24AA7"/>
    <w:rsid w:val="00A25037"/>
    <w:rsid w:val="00A304EA"/>
    <w:rsid w:val="00A30BA3"/>
    <w:rsid w:val="00A30FEA"/>
    <w:rsid w:val="00A35686"/>
    <w:rsid w:val="00A36128"/>
    <w:rsid w:val="00A36456"/>
    <w:rsid w:val="00A37F92"/>
    <w:rsid w:val="00A40DB0"/>
    <w:rsid w:val="00A410B5"/>
    <w:rsid w:val="00A424B5"/>
    <w:rsid w:val="00A42BB8"/>
    <w:rsid w:val="00A42E2C"/>
    <w:rsid w:val="00A45B6C"/>
    <w:rsid w:val="00A471BB"/>
    <w:rsid w:val="00A50AB5"/>
    <w:rsid w:val="00A525BF"/>
    <w:rsid w:val="00A54305"/>
    <w:rsid w:val="00A54AAB"/>
    <w:rsid w:val="00A54F7D"/>
    <w:rsid w:val="00A55FDF"/>
    <w:rsid w:val="00A56D0D"/>
    <w:rsid w:val="00A619C1"/>
    <w:rsid w:val="00A638E7"/>
    <w:rsid w:val="00A6590C"/>
    <w:rsid w:val="00A65C52"/>
    <w:rsid w:val="00A66109"/>
    <w:rsid w:val="00A67273"/>
    <w:rsid w:val="00A67E5B"/>
    <w:rsid w:val="00A72790"/>
    <w:rsid w:val="00A72960"/>
    <w:rsid w:val="00A74021"/>
    <w:rsid w:val="00A74071"/>
    <w:rsid w:val="00A74888"/>
    <w:rsid w:val="00A761A8"/>
    <w:rsid w:val="00A76B9B"/>
    <w:rsid w:val="00A77AD3"/>
    <w:rsid w:val="00A828CB"/>
    <w:rsid w:val="00A83795"/>
    <w:rsid w:val="00A83910"/>
    <w:rsid w:val="00A84FEC"/>
    <w:rsid w:val="00A868CA"/>
    <w:rsid w:val="00A912D9"/>
    <w:rsid w:val="00A9259C"/>
    <w:rsid w:val="00A929E9"/>
    <w:rsid w:val="00A948AC"/>
    <w:rsid w:val="00A96308"/>
    <w:rsid w:val="00A96517"/>
    <w:rsid w:val="00A9794F"/>
    <w:rsid w:val="00AA14C8"/>
    <w:rsid w:val="00AA1B1A"/>
    <w:rsid w:val="00AA2C6B"/>
    <w:rsid w:val="00AA2DFF"/>
    <w:rsid w:val="00AA409A"/>
    <w:rsid w:val="00AA476E"/>
    <w:rsid w:val="00AA4B83"/>
    <w:rsid w:val="00AA54DE"/>
    <w:rsid w:val="00AA6665"/>
    <w:rsid w:val="00AA7206"/>
    <w:rsid w:val="00AA7BF2"/>
    <w:rsid w:val="00AB03ED"/>
    <w:rsid w:val="00AB0C15"/>
    <w:rsid w:val="00AB0E4F"/>
    <w:rsid w:val="00AB10F6"/>
    <w:rsid w:val="00AB10FE"/>
    <w:rsid w:val="00AB1843"/>
    <w:rsid w:val="00AB19E2"/>
    <w:rsid w:val="00AB22D9"/>
    <w:rsid w:val="00AB2ECC"/>
    <w:rsid w:val="00AB4266"/>
    <w:rsid w:val="00AB4542"/>
    <w:rsid w:val="00AB4651"/>
    <w:rsid w:val="00AB4B6C"/>
    <w:rsid w:val="00AB4DD8"/>
    <w:rsid w:val="00AB76FF"/>
    <w:rsid w:val="00AB7E7A"/>
    <w:rsid w:val="00AC11AA"/>
    <w:rsid w:val="00AC3385"/>
    <w:rsid w:val="00AC36AD"/>
    <w:rsid w:val="00AC3C3E"/>
    <w:rsid w:val="00AC4761"/>
    <w:rsid w:val="00AC6001"/>
    <w:rsid w:val="00AD0A98"/>
    <w:rsid w:val="00AD188E"/>
    <w:rsid w:val="00AD2958"/>
    <w:rsid w:val="00AD515E"/>
    <w:rsid w:val="00AD55B4"/>
    <w:rsid w:val="00AD6C52"/>
    <w:rsid w:val="00AD7597"/>
    <w:rsid w:val="00AD76C6"/>
    <w:rsid w:val="00AE10F6"/>
    <w:rsid w:val="00AE41E6"/>
    <w:rsid w:val="00AE4CA5"/>
    <w:rsid w:val="00AE58B2"/>
    <w:rsid w:val="00AE59DB"/>
    <w:rsid w:val="00AE6182"/>
    <w:rsid w:val="00AE77A1"/>
    <w:rsid w:val="00AF10A9"/>
    <w:rsid w:val="00AF4142"/>
    <w:rsid w:val="00AF4173"/>
    <w:rsid w:val="00AF46EC"/>
    <w:rsid w:val="00AF5C68"/>
    <w:rsid w:val="00AF6E9B"/>
    <w:rsid w:val="00AF76DC"/>
    <w:rsid w:val="00B018B4"/>
    <w:rsid w:val="00B0238F"/>
    <w:rsid w:val="00B02891"/>
    <w:rsid w:val="00B0327F"/>
    <w:rsid w:val="00B04DE1"/>
    <w:rsid w:val="00B05703"/>
    <w:rsid w:val="00B06C1B"/>
    <w:rsid w:val="00B06FD1"/>
    <w:rsid w:val="00B06FF8"/>
    <w:rsid w:val="00B108F2"/>
    <w:rsid w:val="00B116E7"/>
    <w:rsid w:val="00B11E5D"/>
    <w:rsid w:val="00B129CA"/>
    <w:rsid w:val="00B13D8C"/>
    <w:rsid w:val="00B17B11"/>
    <w:rsid w:val="00B17BD4"/>
    <w:rsid w:val="00B209E1"/>
    <w:rsid w:val="00B20F92"/>
    <w:rsid w:val="00B22E89"/>
    <w:rsid w:val="00B23196"/>
    <w:rsid w:val="00B234A4"/>
    <w:rsid w:val="00B23AFB"/>
    <w:rsid w:val="00B243C1"/>
    <w:rsid w:val="00B246AD"/>
    <w:rsid w:val="00B24CFE"/>
    <w:rsid w:val="00B24FE6"/>
    <w:rsid w:val="00B2541F"/>
    <w:rsid w:val="00B2619A"/>
    <w:rsid w:val="00B30AC5"/>
    <w:rsid w:val="00B31BEB"/>
    <w:rsid w:val="00B32191"/>
    <w:rsid w:val="00B3366E"/>
    <w:rsid w:val="00B34498"/>
    <w:rsid w:val="00B349CE"/>
    <w:rsid w:val="00B34C52"/>
    <w:rsid w:val="00B40984"/>
    <w:rsid w:val="00B421BA"/>
    <w:rsid w:val="00B426DC"/>
    <w:rsid w:val="00B43DE8"/>
    <w:rsid w:val="00B443E5"/>
    <w:rsid w:val="00B44618"/>
    <w:rsid w:val="00B45909"/>
    <w:rsid w:val="00B466B3"/>
    <w:rsid w:val="00B4724D"/>
    <w:rsid w:val="00B536A2"/>
    <w:rsid w:val="00B56433"/>
    <w:rsid w:val="00B607E1"/>
    <w:rsid w:val="00B60DBD"/>
    <w:rsid w:val="00B6381D"/>
    <w:rsid w:val="00B63A44"/>
    <w:rsid w:val="00B647EF"/>
    <w:rsid w:val="00B66A6C"/>
    <w:rsid w:val="00B670BB"/>
    <w:rsid w:val="00B679E4"/>
    <w:rsid w:val="00B70C94"/>
    <w:rsid w:val="00B71604"/>
    <w:rsid w:val="00B7181B"/>
    <w:rsid w:val="00B72473"/>
    <w:rsid w:val="00B7293C"/>
    <w:rsid w:val="00B72AA6"/>
    <w:rsid w:val="00B73FD2"/>
    <w:rsid w:val="00B7590B"/>
    <w:rsid w:val="00B75B7F"/>
    <w:rsid w:val="00B8272B"/>
    <w:rsid w:val="00B84E19"/>
    <w:rsid w:val="00B84FAB"/>
    <w:rsid w:val="00B8703C"/>
    <w:rsid w:val="00B87C84"/>
    <w:rsid w:val="00B87CCB"/>
    <w:rsid w:val="00B901C4"/>
    <w:rsid w:val="00B91F3C"/>
    <w:rsid w:val="00B9253E"/>
    <w:rsid w:val="00B9339D"/>
    <w:rsid w:val="00B9382A"/>
    <w:rsid w:val="00B940EB"/>
    <w:rsid w:val="00B94CB9"/>
    <w:rsid w:val="00B94D1C"/>
    <w:rsid w:val="00B9549C"/>
    <w:rsid w:val="00B9573E"/>
    <w:rsid w:val="00B9642A"/>
    <w:rsid w:val="00B973E2"/>
    <w:rsid w:val="00BA2F79"/>
    <w:rsid w:val="00BA4124"/>
    <w:rsid w:val="00BA6053"/>
    <w:rsid w:val="00BA6B6D"/>
    <w:rsid w:val="00BA78E0"/>
    <w:rsid w:val="00BB0398"/>
    <w:rsid w:val="00BB26C6"/>
    <w:rsid w:val="00BB337C"/>
    <w:rsid w:val="00BB394C"/>
    <w:rsid w:val="00BB39E1"/>
    <w:rsid w:val="00BB3AB7"/>
    <w:rsid w:val="00BB5991"/>
    <w:rsid w:val="00BB65AB"/>
    <w:rsid w:val="00BB6FE5"/>
    <w:rsid w:val="00BC37ED"/>
    <w:rsid w:val="00BC3901"/>
    <w:rsid w:val="00BC3A63"/>
    <w:rsid w:val="00BC6A80"/>
    <w:rsid w:val="00BD6CA3"/>
    <w:rsid w:val="00BD6CEB"/>
    <w:rsid w:val="00BD7261"/>
    <w:rsid w:val="00BD7618"/>
    <w:rsid w:val="00BD7D6F"/>
    <w:rsid w:val="00BE2F29"/>
    <w:rsid w:val="00BE51E0"/>
    <w:rsid w:val="00BE5848"/>
    <w:rsid w:val="00BF0661"/>
    <w:rsid w:val="00BF07AD"/>
    <w:rsid w:val="00BF1FDE"/>
    <w:rsid w:val="00BF3911"/>
    <w:rsid w:val="00BF5819"/>
    <w:rsid w:val="00BF7842"/>
    <w:rsid w:val="00BF78EF"/>
    <w:rsid w:val="00C005A0"/>
    <w:rsid w:val="00C01EFA"/>
    <w:rsid w:val="00C033EC"/>
    <w:rsid w:val="00C03E34"/>
    <w:rsid w:val="00C04822"/>
    <w:rsid w:val="00C056DD"/>
    <w:rsid w:val="00C0631D"/>
    <w:rsid w:val="00C10C68"/>
    <w:rsid w:val="00C10E48"/>
    <w:rsid w:val="00C141BB"/>
    <w:rsid w:val="00C16125"/>
    <w:rsid w:val="00C16E5A"/>
    <w:rsid w:val="00C209D6"/>
    <w:rsid w:val="00C20B66"/>
    <w:rsid w:val="00C20C62"/>
    <w:rsid w:val="00C20D36"/>
    <w:rsid w:val="00C23A33"/>
    <w:rsid w:val="00C259FB"/>
    <w:rsid w:val="00C25D0B"/>
    <w:rsid w:val="00C261C7"/>
    <w:rsid w:val="00C27214"/>
    <w:rsid w:val="00C30AAC"/>
    <w:rsid w:val="00C376B5"/>
    <w:rsid w:val="00C3775B"/>
    <w:rsid w:val="00C40BF1"/>
    <w:rsid w:val="00C40D70"/>
    <w:rsid w:val="00C4289E"/>
    <w:rsid w:val="00C4291E"/>
    <w:rsid w:val="00C42A45"/>
    <w:rsid w:val="00C42AF0"/>
    <w:rsid w:val="00C43C59"/>
    <w:rsid w:val="00C46A05"/>
    <w:rsid w:val="00C50831"/>
    <w:rsid w:val="00C52C00"/>
    <w:rsid w:val="00C53FEA"/>
    <w:rsid w:val="00C55552"/>
    <w:rsid w:val="00C564E2"/>
    <w:rsid w:val="00C57198"/>
    <w:rsid w:val="00C573FB"/>
    <w:rsid w:val="00C63F51"/>
    <w:rsid w:val="00C64B44"/>
    <w:rsid w:val="00C65966"/>
    <w:rsid w:val="00C66F97"/>
    <w:rsid w:val="00C67470"/>
    <w:rsid w:val="00C71F52"/>
    <w:rsid w:val="00C7294B"/>
    <w:rsid w:val="00C7338E"/>
    <w:rsid w:val="00C7449D"/>
    <w:rsid w:val="00C750AB"/>
    <w:rsid w:val="00C758B4"/>
    <w:rsid w:val="00C7596C"/>
    <w:rsid w:val="00C75B9C"/>
    <w:rsid w:val="00C762F0"/>
    <w:rsid w:val="00C803FF"/>
    <w:rsid w:val="00C8099E"/>
    <w:rsid w:val="00C80E40"/>
    <w:rsid w:val="00C84297"/>
    <w:rsid w:val="00C8753D"/>
    <w:rsid w:val="00C91680"/>
    <w:rsid w:val="00C91C12"/>
    <w:rsid w:val="00C93703"/>
    <w:rsid w:val="00C93BF6"/>
    <w:rsid w:val="00C93C02"/>
    <w:rsid w:val="00C93CD1"/>
    <w:rsid w:val="00C9728D"/>
    <w:rsid w:val="00C97822"/>
    <w:rsid w:val="00CA1D1E"/>
    <w:rsid w:val="00CA24E2"/>
    <w:rsid w:val="00CA29AD"/>
    <w:rsid w:val="00CA2B03"/>
    <w:rsid w:val="00CA71F6"/>
    <w:rsid w:val="00CA7D91"/>
    <w:rsid w:val="00CB25F1"/>
    <w:rsid w:val="00CB2AE6"/>
    <w:rsid w:val="00CB2D67"/>
    <w:rsid w:val="00CB441F"/>
    <w:rsid w:val="00CB4946"/>
    <w:rsid w:val="00CB5096"/>
    <w:rsid w:val="00CB5368"/>
    <w:rsid w:val="00CB65A4"/>
    <w:rsid w:val="00CB674C"/>
    <w:rsid w:val="00CB678F"/>
    <w:rsid w:val="00CB7F29"/>
    <w:rsid w:val="00CC1ABC"/>
    <w:rsid w:val="00CC34AC"/>
    <w:rsid w:val="00CC4823"/>
    <w:rsid w:val="00CC638F"/>
    <w:rsid w:val="00CC79F0"/>
    <w:rsid w:val="00CD0210"/>
    <w:rsid w:val="00CD0A64"/>
    <w:rsid w:val="00CD0D39"/>
    <w:rsid w:val="00CD28AF"/>
    <w:rsid w:val="00CD4AB6"/>
    <w:rsid w:val="00CD4F62"/>
    <w:rsid w:val="00CD5E48"/>
    <w:rsid w:val="00CD6166"/>
    <w:rsid w:val="00CD6CA1"/>
    <w:rsid w:val="00CD7E66"/>
    <w:rsid w:val="00CE0CC3"/>
    <w:rsid w:val="00CE0D17"/>
    <w:rsid w:val="00CE1145"/>
    <w:rsid w:val="00CE192C"/>
    <w:rsid w:val="00CE36CF"/>
    <w:rsid w:val="00CE5040"/>
    <w:rsid w:val="00CF00B0"/>
    <w:rsid w:val="00CF00FD"/>
    <w:rsid w:val="00CF0505"/>
    <w:rsid w:val="00CF0A90"/>
    <w:rsid w:val="00CF31E9"/>
    <w:rsid w:val="00CF413C"/>
    <w:rsid w:val="00CF6206"/>
    <w:rsid w:val="00CF7D66"/>
    <w:rsid w:val="00D00326"/>
    <w:rsid w:val="00D022A6"/>
    <w:rsid w:val="00D02CDF"/>
    <w:rsid w:val="00D039C0"/>
    <w:rsid w:val="00D0633B"/>
    <w:rsid w:val="00D070DE"/>
    <w:rsid w:val="00D07867"/>
    <w:rsid w:val="00D07ADC"/>
    <w:rsid w:val="00D11719"/>
    <w:rsid w:val="00D11764"/>
    <w:rsid w:val="00D11AA4"/>
    <w:rsid w:val="00D11F2E"/>
    <w:rsid w:val="00D1274F"/>
    <w:rsid w:val="00D1355C"/>
    <w:rsid w:val="00D167A5"/>
    <w:rsid w:val="00D169F9"/>
    <w:rsid w:val="00D16E06"/>
    <w:rsid w:val="00D20B4C"/>
    <w:rsid w:val="00D26C5C"/>
    <w:rsid w:val="00D300FE"/>
    <w:rsid w:val="00D304B9"/>
    <w:rsid w:val="00D31B6F"/>
    <w:rsid w:val="00D32FDB"/>
    <w:rsid w:val="00D3554C"/>
    <w:rsid w:val="00D36041"/>
    <w:rsid w:val="00D36734"/>
    <w:rsid w:val="00D369C8"/>
    <w:rsid w:val="00D40349"/>
    <w:rsid w:val="00D4119E"/>
    <w:rsid w:val="00D414DE"/>
    <w:rsid w:val="00D41E6F"/>
    <w:rsid w:val="00D421D2"/>
    <w:rsid w:val="00D44C5B"/>
    <w:rsid w:val="00D45895"/>
    <w:rsid w:val="00D46786"/>
    <w:rsid w:val="00D471B8"/>
    <w:rsid w:val="00D508BE"/>
    <w:rsid w:val="00D518D1"/>
    <w:rsid w:val="00D52956"/>
    <w:rsid w:val="00D52ADA"/>
    <w:rsid w:val="00D52B4A"/>
    <w:rsid w:val="00D53E10"/>
    <w:rsid w:val="00D55128"/>
    <w:rsid w:val="00D570E4"/>
    <w:rsid w:val="00D60308"/>
    <w:rsid w:val="00D604A0"/>
    <w:rsid w:val="00D60AF9"/>
    <w:rsid w:val="00D616F2"/>
    <w:rsid w:val="00D63626"/>
    <w:rsid w:val="00D63A25"/>
    <w:rsid w:val="00D6488B"/>
    <w:rsid w:val="00D66BAF"/>
    <w:rsid w:val="00D70F8B"/>
    <w:rsid w:val="00D71BEE"/>
    <w:rsid w:val="00D72B54"/>
    <w:rsid w:val="00D7341F"/>
    <w:rsid w:val="00D74A41"/>
    <w:rsid w:val="00D74A5C"/>
    <w:rsid w:val="00D756B9"/>
    <w:rsid w:val="00D76A72"/>
    <w:rsid w:val="00D76AE9"/>
    <w:rsid w:val="00D76CEB"/>
    <w:rsid w:val="00D77277"/>
    <w:rsid w:val="00D774DE"/>
    <w:rsid w:val="00D7770B"/>
    <w:rsid w:val="00D77D9E"/>
    <w:rsid w:val="00D802B8"/>
    <w:rsid w:val="00D80D86"/>
    <w:rsid w:val="00D824EC"/>
    <w:rsid w:val="00D82FEC"/>
    <w:rsid w:val="00D85652"/>
    <w:rsid w:val="00D85B0D"/>
    <w:rsid w:val="00D86CCA"/>
    <w:rsid w:val="00D87217"/>
    <w:rsid w:val="00D87B02"/>
    <w:rsid w:val="00D90B56"/>
    <w:rsid w:val="00D910B1"/>
    <w:rsid w:val="00D91CAA"/>
    <w:rsid w:val="00D923D4"/>
    <w:rsid w:val="00D927BF"/>
    <w:rsid w:val="00D93CE9"/>
    <w:rsid w:val="00D948A7"/>
    <w:rsid w:val="00D9563A"/>
    <w:rsid w:val="00D96FF1"/>
    <w:rsid w:val="00D978C2"/>
    <w:rsid w:val="00DA0F47"/>
    <w:rsid w:val="00DA4DFF"/>
    <w:rsid w:val="00DA5738"/>
    <w:rsid w:val="00DA5BAA"/>
    <w:rsid w:val="00DA6F0C"/>
    <w:rsid w:val="00DA752D"/>
    <w:rsid w:val="00DA7DF1"/>
    <w:rsid w:val="00DB1226"/>
    <w:rsid w:val="00DB1382"/>
    <w:rsid w:val="00DB2EEE"/>
    <w:rsid w:val="00DB3852"/>
    <w:rsid w:val="00DB44B2"/>
    <w:rsid w:val="00DB52FD"/>
    <w:rsid w:val="00DB6AF4"/>
    <w:rsid w:val="00DB720A"/>
    <w:rsid w:val="00DB7D35"/>
    <w:rsid w:val="00DC03AB"/>
    <w:rsid w:val="00DC1532"/>
    <w:rsid w:val="00DC3A64"/>
    <w:rsid w:val="00DC585C"/>
    <w:rsid w:val="00DC5C28"/>
    <w:rsid w:val="00DC6542"/>
    <w:rsid w:val="00DC6877"/>
    <w:rsid w:val="00DD0F29"/>
    <w:rsid w:val="00DD1157"/>
    <w:rsid w:val="00DD165D"/>
    <w:rsid w:val="00DD36F6"/>
    <w:rsid w:val="00DD3987"/>
    <w:rsid w:val="00DD3C21"/>
    <w:rsid w:val="00DD74FD"/>
    <w:rsid w:val="00DE4BB5"/>
    <w:rsid w:val="00DE539D"/>
    <w:rsid w:val="00DE6002"/>
    <w:rsid w:val="00DF2504"/>
    <w:rsid w:val="00DF3723"/>
    <w:rsid w:val="00DF4AC6"/>
    <w:rsid w:val="00DF5D17"/>
    <w:rsid w:val="00DF6625"/>
    <w:rsid w:val="00E01565"/>
    <w:rsid w:val="00E018D8"/>
    <w:rsid w:val="00E024E8"/>
    <w:rsid w:val="00E04003"/>
    <w:rsid w:val="00E04873"/>
    <w:rsid w:val="00E054E6"/>
    <w:rsid w:val="00E07E86"/>
    <w:rsid w:val="00E101A9"/>
    <w:rsid w:val="00E12ADA"/>
    <w:rsid w:val="00E13BA1"/>
    <w:rsid w:val="00E14531"/>
    <w:rsid w:val="00E16356"/>
    <w:rsid w:val="00E178BE"/>
    <w:rsid w:val="00E209D5"/>
    <w:rsid w:val="00E20C29"/>
    <w:rsid w:val="00E21186"/>
    <w:rsid w:val="00E211E4"/>
    <w:rsid w:val="00E222B9"/>
    <w:rsid w:val="00E2306E"/>
    <w:rsid w:val="00E24F61"/>
    <w:rsid w:val="00E24FAD"/>
    <w:rsid w:val="00E24FC8"/>
    <w:rsid w:val="00E25AA1"/>
    <w:rsid w:val="00E270B1"/>
    <w:rsid w:val="00E27191"/>
    <w:rsid w:val="00E31385"/>
    <w:rsid w:val="00E320AF"/>
    <w:rsid w:val="00E329DC"/>
    <w:rsid w:val="00E33372"/>
    <w:rsid w:val="00E33FCB"/>
    <w:rsid w:val="00E356ED"/>
    <w:rsid w:val="00E3689B"/>
    <w:rsid w:val="00E4238A"/>
    <w:rsid w:val="00E454BB"/>
    <w:rsid w:val="00E45CCB"/>
    <w:rsid w:val="00E47F48"/>
    <w:rsid w:val="00E50670"/>
    <w:rsid w:val="00E53631"/>
    <w:rsid w:val="00E57F8B"/>
    <w:rsid w:val="00E6000B"/>
    <w:rsid w:val="00E605F8"/>
    <w:rsid w:val="00E607B6"/>
    <w:rsid w:val="00E609FD"/>
    <w:rsid w:val="00E612F9"/>
    <w:rsid w:val="00E61847"/>
    <w:rsid w:val="00E65446"/>
    <w:rsid w:val="00E657A0"/>
    <w:rsid w:val="00E6613C"/>
    <w:rsid w:val="00E710A1"/>
    <w:rsid w:val="00E727D4"/>
    <w:rsid w:val="00E72EC3"/>
    <w:rsid w:val="00E741BB"/>
    <w:rsid w:val="00E7520E"/>
    <w:rsid w:val="00E75370"/>
    <w:rsid w:val="00E76EF3"/>
    <w:rsid w:val="00E76EF8"/>
    <w:rsid w:val="00E80007"/>
    <w:rsid w:val="00E825B7"/>
    <w:rsid w:val="00E83C4E"/>
    <w:rsid w:val="00E83D8F"/>
    <w:rsid w:val="00E851BA"/>
    <w:rsid w:val="00E85970"/>
    <w:rsid w:val="00E86996"/>
    <w:rsid w:val="00E8755A"/>
    <w:rsid w:val="00E87599"/>
    <w:rsid w:val="00E92FC2"/>
    <w:rsid w:val="00E92FCB"/>
    <w:rsid w:val="00E93143"/>
    <w:rsid w:val="00E94C3D"/>
    <w:rsid w:val="00E94C57"/>
    <w:rsid w:val="00E9552D"/>
    <w:rsid w:val="00E95744"/>
    <w:rsid w:val="00EA0428"/>
    <w:rsid w:val="00EA10FB"/>
    <w:rsid w:val="00EA580F"/>
    <w:rsid w:val="00EA644C"/>
    <w:rsid w:val="00EA656B"/>
    <w:rsid w:val="00EA7CE5"/>
    <w:rsid w:val="00EA7D93"/>
    <w:rsid w:val="00EB1603"/>
    <w:rsid w:val="00EB2A42"/>
    <w:rsid w:val="00EB2C5A"/>
    <w:rsid w:val="00EB4174"/>
    <w:rsid w:val="00EB5C78"/>
    <w:rsid w:val="00EB696A"/>
    <w:rsid w:val="00EB7735"/>
    <w:rsid w:val="00EC27BB"/>
    <w:rsid w:val="00EC3D83"/>
    <w:rsid w:val="00EC4266"/>
    <w:rsid w:val="00EC613C"/>
    <w:rsid w:val="00EC6A5B"/>
    <w:rsid w:val="00EC7A40"/>
    <w:rsid w:val="00ED059C"/>
    <w:rsid w:val="00ED28F3"/>
    <w:rsid w:val="00ED2F3E"/>
    <w:rsid w:val="00ED3550"/>
    <w:rsid w:val="00ED5925"/>
    <w:rsid w:val="00ED677D"/>
    <w:rsid w:val="00EE0817"/>
    <w:rsid w:val="00EE0C99"/>
    <w:rsid w:val="00EE1B1B"/>
    <w:rsid w:val="00EE20F3"/>
    <w:rsid w:val="00EE23E8"/>
    <w:rsid w:val="00EE3902"/>
    <w:rsid w:val="00EE44E8"/>
    <w:rsid w:val="00EE51B9"/>
    <w:rsid w:val="00EE56B5"/>
    <w:rsid w:val="00EE7F74"/>
    <w:rsid w:val="00EF04ED"/>
    <w:rsid w:val="00EF07EF"/>
    <w:rsid w:val="00EF1F52"/>
    <w:rsid w:val="00EF56A7"/>
    <w:rsid w:val="00EF6AEB"/>
    <w:rsid w:val="00EF6AED"/>
    <w:rsid w:val="00F00C1F"/>
    <w:rsid w:val="00F00C5A"/>
    <w:rsid w:val="00F035FE"/>
    <w:rsid w:val="00F03BDF"/>
    <w:rsid w:val="00F046A5"/>
    <w:rsid w:val="00F05A01"/>
    <w:rsid w:val="00F1087C"/>
    <w:rsid w:val="00F10BD6"/>
    <w:rsid w:val="00F1133D"/>
    <w:rsid w:val="00F132BE"/>
    <w:rsid w:val="00F13308"/>
    <w:rsid w:val="00F14C7A"/>
    <w:rsid w:val="00F14D7B"/>
    <w:rsid w:val="00F20E91"/>
    <w:rsid w:val="00F230CF"/>
    <w:rsid w:val="00F23622"/>
    <w:rsid w:val="00F256B0"/>
    <w:rsid w:val="00F25AD0"/>
    <w:rsid w:val="00F269AE"/>
    <w:rsid w:val="00F26B3C"/>
    <w:rsid w:val="00F271E9"/>
    <w:rsid w:val="00F272AD"/>
    <w:rsid w:val="00F30F2E"/>
    <w:rsid w:val="00F31171"/>
    <w:rsid w:val="00F318EC"/>
    <w:rsid w:val="00F345D4"/>
    <w:rsid w:val="00F37382"/>
    <w:rsid w:val="00F4183A"/>
    <w:rsid w:val="00F440E4"/>
    <w:rsid w:val="00F4452B"/>
    <w:rsid w:val="00F46FA2"/>
    <w:rsid w:val="00F47EAC"/>
    <w:rsid w:val="00F511DA"/>
    <w:rsid w:val="00F52856"/>
    <w:rsid w:val="00F52B5F"/>
    <w:rsid w:val="00F52B85"/>
    <w:rsid w:val="00F52D3A"/>
    <w:rsid w:val="00F531B8"/>
    <w:rsid w:val="00F536E4"/>
    <w:rsid w:val="00F5626B"/>
    <w:rsid w:val="00F56B0A"/>
    <w:rsid w:val="00F56B76"/>
    <w:rsid w:val="00F56F87"/>
    <w:rsid w:val="00F5751A"/>
    <w:rsid w:val="00F60116"/>
    <w:rsid w:val="00F61561"/>
    <w:rsid w:val="00F61B79"/>
    <w:rsid w:val="00F62698"/>
    <w:rsid w:val="00F62957"/>
    <w:rsid w:val="00F64591"/>
    <w:rsid w:val="00F64AC3"/>
    <w:rsid w:val="00F659FE"/>
    <w:rsid w:val="00F65D96"/>
    <w:rsid w:val="00F66B9A"/>
    <w:rsid w:val="00F6700E"/>
    <w:rsid w:val="00F7023A"/>
    <w:rsid w:val="00F7232E"/>
    <w:rsid w:val="00F73B7F"/>
    <w:rsid w:val="00F7562D"/>
    <w:rsid w:val="00F758A5"/>
    <w:rsid w:val="00F760AE"/>
    <w:rsid w:val="00F8018B"/>
    <w:rsid w:val="00F80653"/>
    <w:rsid w:val="00F8187E"/>
    <w:rsid w:val="00F82801"/>
    <w:rsid w:val="00F8300D"/>
    <w:rsid w:val="00F840A9"/>
    <w:rsid w:val="00F85A52"/>
    <w:rsid w:val="00F85AC7"/>
    <w:rsid w:val="00F872E2"/>
    <w:rsid w:val="00F9026C"/>
    <w:rsid w:val="00F906BE"/>
    <w:rsid w:val="00F91B0B"/>
    <w:rsid w:val="00F9420A"/>
    <w:rsid w:val="00F94582"/>
    <w:rsid w:val="00F94E9B"/>
    <w:rsid w:val="00F94FB2"/>
    <w:rsid w:val="00F955B7"/>
    <w:rsid w:val="00F97356"/>
    <w:rsid w:val="00F979FB"/>
    <w:rsid w:val="00F97EF2"/>
    <w:rsid w:val="00FA204C"/>
    <w:rsid w:val="00FA2C18"/>
    <w:rsid w:val="00FA444C"/>
    <w:rsid w:val="00FA579E"/>
    <w:rsid w:val="00FA6095"/>
    <w:rsid w:val="00FA673C"/>
    <w:rsid w:val="00FA7A3A"/>
    <w:rsid w:val="00FB22DB"/>
    <w:rsid w:val="00FB52C8"/>
    <w:rsid w:val="00FB5F0A"/>
    <w:rsid w:val="00FB6821"/>
    <w:rsid w:val="00FB73EE"/>
    <w:rsid w:val="00FC000C"/>
    <w:rsid w:val="00FC00D1"/>
    <w:rsid w:val="00FC2DEF"/>
    <w:rsid w:val="00FC3278"/>
    <w:rsid w:val="00FC4779"/>
    <w:rsid w:val="00FC4C71"/>
    <w:rsid w:val="00FC6385"/>
    <w:rsid w:val="00FC6EC9"/>
    <w:rsid w:val="00FC797D"/>
    <w:rsid w:val="00FD0F35"/>
    <w:rsid w:val="00FD21CB"/>
    <w:rsid w:val="00FD29B8"/>
    <w:rsid w:val="00FD474B"/>
    <w:rsid w:val="00FD7495"/>
    <w:rsid w:val="00FE2A95"/>
    <w:rsid w:val="00FE3966"/>
    <w:rsid w:val="00FE3C7C"/>
    <w:rsid w:val="00FE3ECD"/>
    <w:rsid w:val="00FE4DB5"/>
    <w:rsid w:val="00FE5DFC"/>
    <w:rsid w:val="00FE7DE8"/>
    <w:rsid w:val="00FF0BC4"/>
    <w:rsid w:val="00FF0E26"/>
    <w:rsid w:val="00FF1AE4"/>
    <w:rsid w:val="00FF1FBF"/>
    <w:rsid w:val="00FF3C8C"/>
    <w:rsid w:val="00FF40B0"/>
    <w:rsid w:val="00FF4375"/>
    <w:rsid w:val="00FF5D64"/>
    <w:rsid w:val="00FF663A"/>
    <w:rsid w:val="00FF6E46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qFormat/>
    <w:rsid w:val="00DA0F47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DA0F47"/>
    <w:pPr>
      <w:keepNext/>
      <w:numPr>
        <w:ilvl w:val="1"/>
        <w:numId w:val="2"/>
      </w:numPr>
      <w:tabs>
        <w:tab w:val="clear" w:pos="1140"/>
        <w:tab w:val="num" w:pos="792"/>
      </w:tabs>
      <w:spacing w:before="120" w:after="120"/>
      <w:ind w:left="792"/>
      <w:jc w:val="both"/>
      <w:outlineLvl w:val="1"/>
    </w:pPr>
    <w:rPr>
      <w:b/>
      <w:bCs/>
      <w:i/>
      <w:iCs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DA0F47"/>
    <w:pPr>
      <w:keepNext/>
      <w:numPr>
        <w:ilvl w:val="2"/>
        <w:numId w:val="1"/>
      </w:numPr>
      <w:spacing w:before="120" w:after="1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DA0F4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A0F4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DA0F47"/>
    <w:pPr>
      <w:tabs>
        <w:tab w:val="num" w:pos="0"/>
        <w:tab w:val="num" w:pos="2736"/>
      </w:tabs>
      <w:spacing w:before="240" w:after="60"/>
      <w:ind w:left="3512" w:hanging="708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DA0F47"/>
    <w:pPr>
      <w:tabs>
        <w:tab w:val="num" w:pos="0"/>
        <w:tab w:val="num" w:pos="3240"/>
      </w:tabs>
      <w:spacing w:before="240" w:after="60"/>
      <w:ind w:left="4220" w:hanging="708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DA0F47"/>
    <w:pPr>
      <w:tabs>
        <w:tab w:val="num" w:pos="0"/>
        <w:tab w:val="num" w:pos="3744"/>
      </w:tabs>
      <w:spacing w:before="240" w:after="60"/>
      <w:ind w:left="4928" w:hanging="708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DA0F47"/>
    <w:pPr>
      <w:tabs>
        <w:tab w:val="num" w:pos="0"/>
        <w:tab w:val="num" w:pos="4320"/>
      </w:tabs>
      <w:spacing w:before="240" w:after="60"/>
      <w:ind w:left="5636" w:hanging="708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F47"/>
    <w:rPr>
      <w:rFonts w:ascii="Times New Roman" w:eastAsia="Times New Roman" w:hAnsi="Times New Roman" w:cs="Times New Roman"/>
      <w:b/>
      <w:bCs/>
      <w:i/>
      <w:iCs/>
      <w:kern w:val="28"/>
      <w:lang w:eastAsia="ru-RU"/>
    </w:rPr>
  </w:style>
  <w:style w:type="character" w:customStyle="1" w:styleId="11">
    <w:name w:val="Заголовок 1 Знак"/>
    <w:basedOn w:val="a0"/>
    <w:link w:val="10"/>
    <w:rsid w:val="00DA0F4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DA0F4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F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0F47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DA0F47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DA0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F4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0F47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DA0F47"/>
    <w:pPr>
      <w:spacing w:after="120"/>
      <w:ind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mm10">
    <w:name w:val="Comm10"/>
    <w:basedOn w:val="a"/>
    <w:rsid w:val="00DA0F47"/>
  </w:style>
  <w:style w:type="character" w:styleId="a5">
    <w:name w:val="Hyperlink"/>
    <w:basedOn w:val="a0"/>
    <w:rsid w:val="00DA0F47"/>
    <w:rPr>
      <w:color w:val="0000FF"/>
      <w:u w:val="single"/>
    </w:rPr>
  </w:style>
  <w:style w:type="paragraph" w:styleId="a6">
    <w:name w:val="Body Text Indent"/>
    <w:basedOn w:val="a"/>
    <w:link w:val="a7"/>
    <w:rsid w:val="00DA0F47"/>
    <w:pPr>
      <w:tabs>
        <w:tab w:val="left" w:pos="5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0F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rsid w:val="00DA0F47"/>
    <w:pPr>
      <w:tabs>
        <w:tab w:val="center" w:pos="4536"/>
        <w:tab w:val="right" w:pos="9072"/>
      </w:tabs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0F47"/>
    <w:pPr>
      <w:ind w:firstLine="567"/>
      <w:jc w:val="both"/>
    </w:pPr>
  </w:style>
  <w:style w:type="character" w:customStyle="1" w:styleId="ab">
    <w:name w:val="Текст сноски Знак"/>
    <w:basedOn w:val="a0"/>
    <w:link w:val="aa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A0F47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character" w:styleId="ad">
    <w:name w:val="page number"/>
    <w:basedOn w:val="a0"/>
    <w:rsid w:val="00DA0F47"/>
  </w:style>
  <w:style w:type="paragraph" w:styleId="ae">
    <w:name w:val="footer"/>
    <w:basedOn w:val="a"/>
    <w:link w:val="af"/>
    <w:rsid w:val="00DA0F47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f">
    <w:name w:val="Нижний колонтитул Знак"/>
    <w:basedOn w:val="a0"/>
    <w:link w:val="ae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rsid w:val="00DA0F47"/>
    <w:rPr>
      <w:color w:val="800080"/>
      <w:u w:val="single"/>
    </w:rPr>
  </w:style>
  <w:style w:type="paragraph" w:customStyle="1" w:styleId="12">
    <w:name w:val="заголовок 1"/>
    <w:basedOn w:val="a"/>
    <w:next w:val="a"/>
    <w:rsid w:val="00DA0F47"/>
    <w:pPr>
      <w:keepNext/>
    </w:pPr>
    <w:rPr>
      <w:b/>
      <w:bCs/>
      <w:sz w:val="18"/>
      <w:szCs w:val="18"/>
    </w:rPr>
  </w:style>
  <w:style w:type="paragraph" w:styleId="13">
    <w:name w:val="toc 1"/>
    <w:basedOn w:val="a"/>
    <w:next w:val="a"/>
    <w:autoRedefine/>
    <w:semiHidden/>
    <w:rsid w:val="00DA0F47"/>
    <w:pPr>
      <w:spacing w:before="120" w:after="120"/>
    </w:pPr>
    <w:rPr>
      <w:rFonts w:ascii="Arial" w:hAnsi="Arial"/>
      <w:b/>
      <w:bCs/>
      <w:caps/>
    </w:rPr>
  </w:style>
  <w:style w:type="paragraph" w:styleId="31">
    <w:name w:val="toc 3"/>
    <w:basedOn w:val="a"/>
    <w:next w:val="a"/>
    <w:autoRedefine/>
    <w:semiHidden/>
    <w:rsid w:val="00DA0F47"/>
    <w:pPr>
      <w:ind w:left="400"/>
    </w:pPr>
    <w:rPr>
      <w:i/>
      <w:iCs/>
    </w:rPr>
  </w:style>
  <w:style w:type="paragraph" w:styleId="21">
    <w:name w:val="toc 2"/>
    <w:basedOn w:val="a"/>
    <w:next w:val="a"/>
    <w:semiHidden/>
    <w:rsid w:val="00DA0F47"/>
    <w:pPr>
      <w:ind w:left="200"/>
    </w:pPr>
    <w:rPr>
      <w:smallCaps/>
    </w:rPr>
  </w:style>
  <w:style w:type="paragraph" w:styleId="41">
    <w:name w:val="toc 4"/>
    <w:basedOn w:val="a"/>
    <w:next w:val="a"/>
    <w:autoRedefine/>
    <w:semiHidden/>
    <w:rsid w:val="00DA0F47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A0F47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A0F47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A0F47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A0F47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A0F47"/>
    <w:pPr>
      <w:ind w:left="1600"/>
    </w:pPr>
    <w:rPr>
      <w:sz w:val="18"/>
      <w:szCs w:val="18"/>
    </w:rPr>
  </w:style>
  <w:style w:type="paragraph" w:customStyle="1" w:styleId="9pt">
    <w:name w:val="9 pt"/>
    <w:aliases w:val="полужирный,по центру,Слева:  0 см,Первая строка:  0 см...,Основной текст + 9 pt,Первая строка:  0 см,Перед:  0...,Arial,кернинг от 14 pt"/>
    <w:basedOn w:val="3"/>
    <w:rsid w:val="00DA0F47"/>
    <w:pPr>
      <w:numPr>
        <w:ilvl w:val="0"/>
        <w:numId w:val="0"/>
      </w:numPr>
      <w:spacing w:before="0" w:after="0"/>
    </w:pPr>
    <w:rPr>
      <w:b/>
      <w:bCs/>
      <w:kern w:val="0"/>
      <w:sz w:val="18"/>
      <w:szCs w:val="18"/>
    </w:rPr>
  </w:style>
  <w:style w:type="paragraph" w:styleId="af1">
    <w:name w:val="Balloon Text"/>
    <w:basedOn w:val="a"/>
    <w:link w:val="af2"/>
    <w:semiHidden/>
    <w:rsid w:val="00DA0F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A0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DA0F47"/>
    <w:pPr>
      <w:numPr>
        <w:ilvl w:val="0"/>
      </w:numPr>
    </w:pPr>
    <w:rPr>
      <w:rFonts w:ascii="Arial" w:hAnsi="Arial" w:cs="Arial"/>
      <w:i w:val="0"/>
      <w:sz w:val="20"/>
      <w:szCs w:val="20"/>
    </w:rPr>
  </w:style>
  <w:style w:type="paragraph" w:styleId="af3">
    <w:name w:val="Normal Indent"/>
    <w:basedOn w:val="a"/>
    <w:rsid w:val="00DA0F47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1">
    <w:name w:val="Обычный1"/>
    <w:rsid w:val="00DA0F47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uiue">
    <w:name w:val="au?iue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A0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11">
    <w:name w:val="norm11"/>
    <w:basedOn w:val="a"/>
    <w:rsid w:val="00DA0F47"/>
    <w:pPr>
      <w:spacing w:after="60"/>
      <w:ind w:firstLine="567"/>
      <w:jc w:val="both"/>
    </w:pPr>
    <w:rPr>
      <w:sz w:val="22"/>
    </w:rPr>
  </w:style>
  <w:style w:type="character" w:customStyle="1" w:styleId="22">
    <w:name w:val="номер страницы2"/>
    <w:rsid w:val="00DA0F47"/>
    <w:rPr>
      <w:noProof w:val="0"/>
      <w:sz w:val="20"/>
    </w:rPr>
  </w:style>
  <w:style w:type="character" w:customStyle="1" w:styleId="14">
    <w:name w:val="номер страницы1"/>
    <w:basedOn w:val="a0"/>
    <w:rsid w:val="00DA0F47"/>
  </w:style>
  <w:style w:type="paragraph" w:styleId="32">
    <w:name w:val="Body Text 3"/>
    <w:basedOn w:val="a"/>
    <w:link w:val="33"/>
    <w:rsid w:val="00DA0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0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"/>
    <w:next w:val="1"/>
    <w:rsid w:val="00DA0F47"/>
    <w:pPr>
      <w:keepNext/>
      <w:numPr>
        <w:ilvl w:val="0"/>
        <w:numId w:val="0"/>
      </w:numPr>
      <w:spacing w:before="240" w:after="60"/>
      <w:ind w:firstLine="709"/>
    </w:pPr>
  </w:style>
  <w:style w:type="paragraph" w:styleId="af4">
    <w:name w:val="Title"/>
    <w:basedOn w:val="a"/>
    <w:link w:val="af5"/>
    <w:qFormat/>
    <w:rsid w:val="00DA0F47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DA0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Îáû÷íûé òåêñò ñ îòñòóïîì"/>
    <w:basedOn w:val="a"/>
    <w:rsid w:val="00DA0F47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62">
    <w:name w:val="заголовок 6"/>
    <w:basedOn w:val="a"/>
    <w:next w:val="a"/>
    <w:rsid w:val="00DA0F47"/>
    <w:pPr>
      <w:keepNext/>
      <w:autoSpaceDE w:val="0"/>
      <w:autoSpaceDN w:val="0"/>
      <w:spacing w:before="240"/>
    </w:pPr>
    <w:rPr>
      <w:rFonts w:ascii="Arial" w:hAnsi="Arial" w:cs="Arial"/>
      <w:b/>
      <w:bCs/>
      <w:shadow/>
      <w:spacing w:val="-140"/>
      <w:sz w:val="130"/>
      <w:szCs w:val="130"/>
    </w:rPr>
  </w:style>
  <w:style w:type="character" w:customStyle="1" w:styleId="af7">
    <w:name w:val="номер страницы"/>
    <w:basedOn w:val="a0"/>
    <w:rsid w:val="00DA0F47"/>
  </w:style>
  <w:style w:type="character" w:styleId="af8">
    <w:name w:val="line number"/>
    <w:basedOn w:val="a0"/>
    <w:rsid w:val="00DA0F47"/>
  </w:style>
  <w:style w:type="character" w:styleId="HTML">
    <w:name w:val="HTML Typewriter"/>
    <w:basedOn w:val="a0"/>
    <w:rsid w:val="00DA0F47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A0F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0-Arial">
    <w:name w:val="_Обычный-10-Arial"/>
    <w:basedOn w:val="a"/>
    <w:rsid w:val="00DA0F47"/>
    <w:pPr>
      <w:jc w:val="both"/>
    </w:pPr>
    <w:rPr>
      <w:rFonts w:ascii="Arial" w:hAnsi="Arial" w:cs="Arial"/>
    </w:rPr>
  </w:style>
  <w:style w:type="paragraph" w:styleId="25">
    <w:name w:val="List Continue 2"/>
    <w:basedOn w:val="a"/>
    <w:rsid w:val="00DA0F47"/>
    <w:pPr>
      <w:spacing w:after="120"/>
      <w:jc w:val="both"/>
    </w:pPr>
    <w:rPr>
      <w:rFonts w:ascii="PragmaticaCTT" w:hAnsi="PragmaticaCTT"/>
    </w:rPr>
  </w:style>
  <w:style w:type="paragraph" w:customStyle="1" w:styleId="210">
    <w:name w:val="Основной текст 21"/>
    <w:basedOn w:val="a"/>
    <w:rsid w:val="00DA0F47"/>
    <w:pPr>
      <w:jc w:val="both"/>
    </w:pPr>
    <w:rPr>
      <w:sz w:val="24"/>
    </w:rPr>
  </w:style>
  <w:style w:type="paragraph" w:customStyle="1" w:styleId="Point2">
    <w:name w:val="Point_2"/>
    <w:basedOn w:val="a"/>
    <w:rsid w:val="00DA0F47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Point1">
    <w:name w:val="Point_1"/>
    <w:basedOn w:val="a"/>
    <w:rsid w:val="00DA0F47"/>
    <w:pPr>
      <w:spacing w:before="120"/>
      <w:ind w:left="360" w:hanging="360"/>
      <w:jc w:val="both"/>
    </w:pPr>
    <w:rPr>
      <w:rFonts w:ascii="Journal" w:hAnsi="Journal"/>
      <w:lang w:val="en-GB"/>
    </w:rPr>
  </w:style>
  <w:style w:type="paragraph" w:styleId="afa">
    <w:name w:val="List Bullet"/>
    <w:basedOn w:val="a"/>
    <w:autoRedefine/>
    <w:rsid w:val="00DA0F47"/>
    <w:pPr>
      <w:tabs>
        <w:tab w:val="center" w:pos="6663"/>
      </w:tabs>
      <w:jc w:val="both"/>
    </w:pPr>
    <w:rPr>
      <w:sz w:val="24"/>
    </w:rPr>
  </w:style>
  <w:style w:type="character" w:styleId="afb">
    <w:name w:val="footnote reference"/>
    <w:basedOn w:val="a0"/>
    <w:semiHidden/>
    <w:rsid w:val="00DA0F47"/>
    <w:rPr>
      <w:vertAlign w:val="superscript"/>
    </w:rPr>
  </w:style>
  <w:style w:type="paragraph" w:customStyle="1" w:styleId="MoonNormal">
    <w:name w:val="Moon Normal"/>
    <w:basedOn w:val="a"/>
    <w:rsid w:val="00DA0F47"/>
    <w:pPr>
      <w:keepNext/>
      <w:framePr w:hSpace="142" w:wrap="notBeside" w:vAnchor="text" w:hAnchor="text" w:y="1"/>
      <w:ind w:firstLine="567"/>
      <w:jc w:val="both"/>
    </w:pPr>
    <w:rPr>
      <w:kern w:val="24"/>
      <w:sz w:val="24"/>
    </w:rPr>
  </w:style>
  <w:style w:type="paragraph" w:customStyle="1" w:styleId="MoonTitle2">
    <w:name w:val="Moon Title2"/>
    <w:basedOn w:val="MoonNormal"/>
    <w:next w:val="MoonNormal"/>
    <w:rsid w:val="00DA0F47"/>
    <w:pPr>
      <w:framePr w:wrap="notBeside"/>
    </w:pPr>
    <w:rPr>
      <w:u w:val="single"/>
    </w:rPr>
  </w:style>
  <w:style w:type="paragraph" w:customStyle="1" w:styleId="MoonTitle1">
    <w:name w:val="Moon Title1"/>
    <w:basedOn w:val="MoonNormal"/>
    <w:next w:val="MoonNormal"/>
    <w:rsid w:val="00DA0F47"/>
    <w:pPr>
      <w:framePr w:hSpace="0" w:wrap="auto" w:vAnchor="margin" w:yAlign="inline"/>
      <w:spacing w:before="240" w:after="60"/>
      <w:ind w:firstLine="0"/>
      <w:jc w:val="center"/>
    </w:pPr>
    <w:rPr>
      <w:b/>
      <w:sz w:val="28"/>
      <w:u w:val="single"/>
    </w:rPr>
  </w:style>
  <w:style w:type="paragraph" w:styleId="26">
    <w:name w:val="Body Text Indent 2"/>
    <w:basedOn w:val="a"/>
    <w:link w:val="27"/>
    <w:rsid w:val="00DA0F47"/>
    <w:pPr>
      <w:spacing w:before="240"/>
      <w:ind w:firstLine="567"/>
      <w:jc w:val="both"/>
    </w:pPr>
    <w:rPr>
      <w:sz w:val="22"/>
    </w:rPr>
  </w:style>
  <w:style w:type="character" w:customStyle="1" w:styleId="27">
    <w:name w:val="Основной текст с отступом 2 Знак"/>
    <w:basedOn w:val="a0"/>
    <w:link w:val="26"/>
    <w:rsid w:val="00DA0F47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DA0F47"/>
    <w:pPr>
      <w:tabs>
        <w:tab w:val="left" w:pos="9923"/>
      </w:tabs>
      <w:ind w:right="41" w:firstLine="68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A0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DA0F47"/>
    <w:pPr>
      <w:tabs>
        <w:tab w:val="left" w:pos="360"/>
        <w:tab w:val="left" w:pos="9923"/>
      </w:tabs>
      <w:spacing w:before="240"/>
      <w:ind w:left="360" w:right="41" w:firstLine="360"/>
      <w:jc w:val="both"/>
    </w:pPr>
    <w:rPr>
      <w:sz w:val="24"/>
    </w:rPr>
  </w:style>
  <w:style w:type="paragraph" w:styleId="afd">
    <w:name w:val="annotation text"/>
    <w:basedOn w:val="a"/>
    <w:link w:val="afe"/>
    <w:semiHidden/>
    <w:rsid w:val="00DA0F47"/>
    <w:pPr>
      <w:ind w:firstLine="567"/>
      <w:jc w:val="both"/>
    </w:pPr>
  </w:style>
  <w:style w:type="character" w:customStyle="1" w:styleId="afe">
    <w:name w:val="Текст примечания Знак"/>
    <w:basedOn w:val="a0"/>
    <w:link w:val="afd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A0F47"/>
    <w:pPr>
      <w:ind w:left="200" w:hanging="200"/>
    </w:pPr>
    <w:rPr>
      <w:sz w:val="18"/>
    </w:rPr>
  </w:style>
  <w:style w:type="paragraph" w:styleId="28">
    <w:name w:val="index 2"/>
    <w:basedOn w:val="a"/>
    <w:next w:val="a"/>
    <w:autoRedefine/>
    <w:semiHidden/>
    <w:rsid w:val="00DA0F47"/>
    <w:pPr>
      <w:ind w:left="400" w:hanging="200"/>
    </w:pPr>
    <w:rPr>
      <w:sz w:val="18"/>
    </w:rPr>
  </w:style>
  <w:style w:type="paragraph" w:styleId="36">
    <w:name w:val="index 3"/>
    <w:basedOn w:val="a"/>
    <w:next w:val="a"/>
    <w:autoRedefine/>
    <w:semiHidden/>
    <w:rsid w:val="00DA0F47"/>
    <w:pPr>
      <w:ind w:left="600" w:hanging="200"/>
    </w:pPr>
    <w:rPr>
      <w:sz w:val="18"/>
    </w:rPr>
  </w:style>
  <w:style w:type="paragraph" w:styleId="42">
    <w:name w:val="index 4"/>
    <w:basedOn w:val="a"/>
    <w:next w:val="a"/>
    <w:autoRedefine/>
    <w:semiHidden/>
    <w:rsid w:val="00DA0F47"/>
    <w:pPr>
      <w:ind w:left="800" w:hanging="200"/>
    </w:pPr>
    <w:rPr>
      <w:sz w:val="18"/>
    </w:rPr>
  </w:style>
  <w:style w:type="paragraph" w:styleId="52">
    <w:name w:val="index 5"/>
    <w:basedOn w:val="a"/>
    <w:next w:val="a"/>
    <w:autoRedefine/>
    <w:semiHidden/>
    <w:rsid w:val="00DA0F47"/>
    <w:pPr>
      <w:ind w:left="1000" w:hanging="200"/>
    </w:pPr>
    <w:rPr>
      <w:sz w:val="18"/>
    </w:rPr>
  </w:style>
  <w:style w:type="paragraph" w:styleId="63">
    <w:name w:val="index 6"/>
    <w:basedOn w:val="a"/>
    <w:next w:val="a"/>
    <w:autoRedefine/>
    <w:semiHidden/>
    <w:rsid w:val="00DA0F47"/>
    <w:pPr>
      <w:ind w:left="1200" w:hanging="200"/>
    </w:pPr>
    <w:rPr>
      <w:sz w:val="18"/>
    </w:rPr>
  </w:style>
  <w:style w:type="paragraph" w:styleId="72">
    <w:name w:val="index 7"/>
    <w:basedOn w:val="a"/>
    <w:next w:val="a"/>
    <w:autoRedefine/>
    <w:semiHidden/>
    <w:rsid w:val="00DA0F47"/>
    <w:pPr>
      <w:ind w:left="1400" w:hanging="200"/>
    </w:pPr>
    <w:rPr>
      <w:sz w:val="18"/>
    </w:rPr>
  </w:style>
  <w:style w:type="paragraph" w:styleId="82">
    <w:name w:val="index 8"/>
    <w:basedOn w:val="a"/>
    <w:next w:val="a"/>
    <w:autoRedefine/>
    <w:semiHidden/>
    <w:rsid w:val="00DA0F47"/>
    <w:pPr>
      <w:ind w:left="1600" w:hanging="200"/>
    </w:pPr>
    <w:rPr>
      <w:sz w:val="18"/>
    </w:rPr>
  </w:style>
  <w:style w:type="paragraph" w:styleId="92">
    <w:name w:val="index 9"/>
    <w:basedOn w:val="a"/>
    <w:next w:val="a"/>
    <w:autoRedefine/>
    <w:semiHidden/>
    <w:rsid w:val="00DA0F47"/>
    <w:pPr>
      <w:ind w:left="1800" w:hanging="200"/>
    </w:pPr>
    <w:rPr>
      <w:sz w:val="18"/>
    </w:rPr>
  </w:style>
  <w:style w:type="paragraph" w:styleId="aff">
    <w:name w:val="index heading"/>
    <w:basedOn w:val="a"/>
    <w:next w:val="15"/>
    <w:semiHidden/>
    <w:rsid w:val="00DA0F47"/>
    <w:pPr>
      <w:spacing w:before="240" w:after="120"/>
      <w:ind w:firstLine="567"/>
      <w:jc w:val="center"/>
    </w:pPr>
    <w:rPr>
      <w:b/>
      <w:sz w:val="26"/>
    </w:rPr>
  </w:style>
  <w:style w:type="paragraph" w:customStyle="1" w:styleId="16">
    <w:name w:val="Стиль1"/>
    <w:basedOn w:val="a"/>
    <w:rsid w:val="00DA0F47"/>
    <w:pPr>
      <w:ind w:firstLine="720"/>
      <w:jc w:val="both"/>
    </w:pPr>
    <w:rPr>
      <w:rFonts w:ascii="Peterburg" w:hAnsi="Peterburg"/>
      <w:sz w:val="24"/>
    </w:rPr>
  </w:style>
  <w:style w:type="paragraph" w:customStyle="1" w:styleId="Iauiue1">
    <w:name w:val="Iau?iue1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заголовок 2"/>
    <w:basedOn w:val="a"/>
    <w:next w:val="a"/>
    <w:rsid w:val="00DA0F47"/>
    <w:pPr>
      <w:keepNext/>
      <w:autoSpaceDE w:val="0"/>
      <w:autoSpaceDN w:val="0"/>
      <w:jc w:val="both"/>
    </w:pPr>
    <w:rPr>
      <w:b/>
      <w:bCs/>
    </w:rPr>
  </w:style>
  <w:style w:type="paragraph" w:customStyle="1" w:styleId="Body">
    <w:name w:val="Body"/>
    <w:basedOn w:val="a"/>
    <w:rsid w:val="00DA0F47"/>
    <w:pPr>
      <w:ind w:firstLine="720"/>
      <w:jc w:val="both"/>
    </w:pPr>
    <w:rPr>
      <w:color w:val="000000"/>
      <w:sz w:val="24"/>
      <w:lang w:eastAsia="en-US"/>
    </w:rPr>
  </w:style>
  <w:style w:type="paragraph" w:customStyle="1" w:styleId="17">
    <w:name w:val="Список 1"/>
    <w:basedOn w:val="10"/>
    <w:rsid w:val="00DA0F47"/>
    <w:pPr>
      <w:keepNext/>
      <w:tabs>
        <w:tab w:val="num" w:pos="720"/>
        <w:tab w:val="left" w:pos="851"/>
      </w:tabs>
      <w:spacing w:before="200" w:after="120"/>
      <w:ind w:left="714" w:hanging="357"/>
      <w:jc w:val="center"/>
    </w:pPr>
    <w:rPr>
      <w:rFonts w:ascii="Arial" w:hAnsi="Arial"/>
      <w:bCs w:val="0"/>
      <w:caps/>
      <w:sz w:val="24"/>
      <w:szCs w:val="20"/>
      <w:lang w:val="ru-RU"/>
    </w:rPr>
  </w:style>
  <w:style w:type="paragraph" w:customStyle="1" w:styleId="2a">
    <w:name w:val="Список 2."/>
    <w:basedOn w:val="a"/>
    <w:rsid w:val="00DA0F47"/>
    <w:pPr>
      <w:tabs>
        <w:tab w:val="num" w:pos="360"/>
      </w:tabs>
      <w:spacing w:after="120"/>
      <w:jc w:val="both"/>
    </w:pPr>
    <w:rPr>
      <w:rFonts w:ascii="TimesET" w:hAnsi="TimesET"/>
      <w:bCs/>
    </w:rPr>
  </w:style>
  <w:style w:type="paragraph" w:styleId="aff0">
    <w:name w:val="annotation subject"/>
    <w:basedOn w:val="afd"/>
    <w:next w:val="afd"/>
    <w:link w:val="aff1"/>
    <w:semiHidden/>
    <w:rsid w:val="00DA0F47"/>
    <w:pPr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DA0F47"/>
    <w:rPr>
      <w:b/>
      <w:bCs/>
    </w:rPr>
  </w:style>
  <w:style w:type="paragraph" w:customStyle="1" w:styleId="aff2">
    <w:name w:val="Второй уровень"/>
    <w:basedOn w:val="2"/>
    <w:rsid w:val="00DA0F47"/>
    <w:pPr>
      <w:spacing w:before="0" w:after="0"/>
    </w:pPr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ConsPlusNormal">
    <w:name w:val="ConsPlusNormal"/>
    <w:rsid w:val="00DA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DA0F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Заголовок статьи"/>
    <w:basedOn w:val="a"/>
    <w:next w:val="a"/>
    <w:rsid w:val="00DA0F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18">
    <w:name w:val="Обычный1"/>
    <w:rsid w:val="00F97EF2"/>
    <w:pPr>
      <w:tabs>
        <w:tab w:val="num" w:pos="1224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A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5">
    <w:name w:val="annotation reference"/>
    <w:basedOn w:val="a0"/>
    <w:semiHidden/>
    <w:unhideWhenUsed/>
    <w:rsid w:val="00FF1AE4"/>
    <w:rPr>
      <w:sz w:val="16"/>
      <w:szCs w:val="16"/>
    </w:rPr>
  </w:style>
  <w:style w:type="paragraph" w:customStyle="1" w:styleId="Default">
    <w:name w:val="Default"/>
    <w:rsid w:val="00705F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170FA7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170F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5FF8-4FD5-4F4E-B119-F64CDE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Dzyundzya</dc:creator>
  <cp:lastModifiedBy>Dzyundzya</cp:lastModifiedBy>
  <cp:revision>15</cp:revision>
  <dcterms:created xsi:type="dcterms:W3CDTF">2015-10-15T11:56:00Z</dcterms:created>
  <dcterms:modified xsi:type="dcterms:W3CDTF">2015-11-03T09:26:00Z</dcterms:modified>
</cp:coreProperties>
</file>